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C4AB" w14:textId="77777777" w:rsidR="00344430" w:rsidRPr="00545DC7" w:rsidRDefault="00344430" w:rsidP="00545DC7">
      <w:pPr>
        <w:ind w:firstLine="720"/>
        <w:jc w:val="center"/>
        <w:rPr>
          <w:rFonts w:cs="Traditional Arabic"/>
          <w:b/>
          <w:bCs/>
          <w:sz w:val="60"/>
          <w:szCs w:val="60"/>
          <w:rtl/>
        </w:rPr>
      </w:pPr>
      <w:r w:rsidRPr="00A01AA4">
        <w:rPr>
          <w:rFonts w:cs="Traditional Arabic" w:hint="cs"/>
          <w:b/>
          <w:bCs/>
          <w:sz w:val="60"/>
          <w:szCs w:val="60"/>
          <w:rtl/>
        </w:rPr>
        <w:t>سيرة ذاتية</w:t>
      </w:r>
    </w:p>
    <w:p w14:paraId="33D18ECB" w14:textId="77777777" w:rsidR="00852CA1" w:rsidRPr="00852CA1" w:rsidRDefault="00EC1B00" w:rsidP="009E2620">
      <w:pPr>
        <w:ind w:firstLine="720"/>
        <w:jc w:val="center"/>
        <w:rPr>
          <w:rFonts w:cs="Traditional Arabic"/>
          <w:b/>
          <w:bCs/>
          <w:sz w:val="46"/>
          <w:szCs w:val="46"/>
          <w:rtl/>
        </w:rPr>
      </w:pPr>
      <w:r w:rsidRPr="00852CA1">
        <w:rPr>
          <w:rFonts w:cs="Traditional Arabic" w:hint="cs"/>
          <w:b/>
          <w:bCs/>
          <w:sz w:val="46"/>
          <w:szCs w:val="46"/>
          <w:rtl/>
        </w:rPr>
        <w:t xml:space="preserve">د. </w:t>
      </w:r>
      <w:r w:rsidR="00344430" w:rsidRPr="00852CA1">
        <w:rPr>
          <w:rFonts w:cs="Traditional Arabic" w:hint="cs"/>
          <w:b/>
          <w:bCs/>
          <w:sz w:val="46"/>
          <w:szCs w:val="46"/>
          <w:rtl/>
        </w:rPr>
        <w:t xml:space="preserve">صالح بن عبدالعزيز </w:t>
      </w:r>
      <w:r w:rsidR="00852CA1">
        <w:rPr>
          <w:rFonts w:cs="Traditional Arabic" w:hint="cs"/>
          <w:b/>
          <w:bCs/>
          <w:sz w:val="46"/>
          <w:szCs w:val="46"/>
          <w:rtl/>
        </w:rPr>
        <w:t xml:space="preserve">بن صالح </w:t>
      </w:r>
      <w:r w:rsidR="00344430" w:rsidRPr="00852CA1">
        <w:rPr>
          <w:rFonts w:cs="Traditional Arabic" w:hint="cs"/>
          <w:b/>
          <w:bCs/>
          <w:sz w:val="46"/>
          <w:szCs w:val="46"/>
          <w:rtl/>
        </w:rPr>
        <w:t>المحمود</w:t>
      </w:r>
    </w:p>
    <w:p w14:paraId="1A3B9B64" w14:textId="1EE8ECCC" w:rsidR="009E2620" w:rsidRPr="009E2620" w:rsidRDefault="009E2620" w:rsidP="009E2620">
      <w:pPr>
        <w:pStyle w:val="a3"/>
        <w:numPr>
          <w:ilvl w:val="0"/>
          <w:numId w:val="3"/>
        </w:numPr>
        <w:jc w:val="lowKashida"/>
        <w:rPr>
          <w:rFonts w:cs="Traditional Arabic"/>
          <w:b/>
          <w:bCs/>
          <w:sz w:val="38"/>
          <w:szCs w:val="38"/>
        </w:rPr>
      </w:pPr>
      <w:r w:rsidRPr="009E2620">
        <w:rPr>
          <w:rFonts w:cs="Traditional Arabic"/>
          <w:sz w:val="38"/>
          <w:szCs w:val="38"/>
          <w:rtl/>
        </w:rPr>
        <w:t>ولد في مدينة البكيرية بمنطقة القصيم عام1395هـ/1975م</w:t>
      </w:r>
      <w:r w:rsidRPr="009E2620">
        <w:rPr>
          <w:rFonts w:cs="Traditional Arabic" w:hint="cs"/>
          <w:sz w:val="38"/>
          <w:szCs w:val="38"/>
          <w:rtl/>
        </w:rPr>
        <w:t>.</w:t>
      </w:r>
    </w:p>
    <w:p w14:paraId="3902AE82" w14:textId="4E186DDD" w:rsidR="00852CA1" w:rsidRPr="00852CA1" w:rsidRDefault="00C61CD9" w:rsidP="00852CA1">
      <w:pPr>
        <w:pStyle w:val="a3"/>
        <w:numPr>
          <w:ilvl w:val="0"/>
          <w:numId w:val="3"/>
        </w:numPr>
        <w:jc w:val="lowKashida"/>
        <w:rPr>
          <w:rFonts w:cs="Traditional Arabic"/>
          <w:sz w:val="38"/>
          <w:szCs w:val="38"/>
          <w:rtl/>
        </w:rPr>
      </w:pPr>
      <w:r w:rsidRPr="00852CA1">
        <w:rPr>
          <w:rFonts w:cs="Traditional Arabic"/>
          <w:sz w:val="38"/>
          <w:szCs w:val="38"/>
          <w:rtl/>
        </w:rPr>
        <w:t xml:space="preserve">تلقّى مراحل تعليمه الأولى في الرياض، </w:t>
      </w:r>
      <w:r w:rsidR="0066518A">
        <w:rPr>
          <w:rFonts w:cs="Traditional Arabic" w:hint="cs"/>
          <w:sz w:val="38"/>
          <w:szCs w:val="38"/>
          <w:rtl/>
        </w:rPr>
        <w:t>ثم ا</w:t>
      </w:r>
      <w:r w:rsidRPr="00852CA1">
        <w:rPr>
          <w:rFonts w:cs="Traditional Arabic"/>
          <w:sz w:val="38"/>
          <w:szCs w:val="38"/>
          <w:rtl/>
        </w:rPr>
        <w:t>لتحق بكلية اللغة العربية في جامعة الإمام محمد بن سعود بالرياض، و</w:t>
      </w:r>
      <w:r w:rsidR="004D7C5A">
        <w:rPr>
          <w:rFonts w:cs="Traditional Arabic" w:hint="cs"/>
          <w:sz w:val="38"/>
          <w:szCs w:val="38"/>
          <w:rtl/>
        </w:rPr>
        <w:t>ت</w:t>
      </w:r>
      <w:r w:rsidRPr="00852CA1">
        <w:rPr>
          <w:rFonts w:cs="Traditional Arabic"/>
          <w:sz w:val="38"/>
          <w:szCs w:val="38"/>
          <w:rtl/>
        </w:rPr>
        <w:t>خرج فيها عام 1418هـ</w:t>
      </w:r>
      <w:r w:rsidR="00852CA1" w:rsidRPr="00852CA1">
        <w:rPr>
          <w:rFonts w:cs="Traditional Arabic" w:hint="cs"/>
          <w:sz w:val="38"/>
          <w:szCs w:val="38"/>
          <w:rtl/>
        </w:rPr>
        <w:t>.</w:t>
      </w:r>
    </w:p>
    <w:p w14:paraId="755274C6" w14:textId="38FFD013" w:rsidR="004D7C5A" w:rsidRPr="002C223B" w:rsidRDefault="00C61CD9" w:rsidP="002C223B">
      <w:pPr>
        <w:pStyle w:val="a3"/>
        <w:numPr>
          <w:ilvl w:val="0"/>
          <w:numId w:val="3"/>
        </w:numPr>
        <w:jc w:val="lowKashida"/>
        <w:rPr>
          <w:rFonts w:cs="Traditional Arabic"/>
          <w:sz w:val="38"/>
          <w:szCs w:val="38"/>
          <w:rtl/>
        </w:rPr>
      </w:pPr>
      <w:r w:rsidRPr="00852CA1">
        <w:rPr>
          <w:rFonts w:cs="Traditional Arabic"/>
          <w:sz w:val="38"/>
          <w:szCs w:val="38"/>
          <w:rtl/>
        </w:rPr>
        <w:t xml:space="preserve">حاز درجة الماجستير </w:t>
      </w:r>
      <w:r w:rsidR="004D7C5A">
        <w:rPr>
          <w:rFonts w:cs="Traditional Arabic" w:hint="cs"/>
          <w:sz w:val="38"/>
          <w:szCs w:val="38"/>
          <w:rtl/>
        </w:rPr>
        <w:t xml:space="preserve">في الأدب الحديث </w:t>
      </w:r>
      <w:r w:rsidRPr="00852CA1">
        <w:rPr>
          <w:rFonts w:cs="Traditional Arabic"/>
          <w:sz w:val="38"/>
          <w:szCs w:val="38"/>
          <w:rtl/>
        </w:rPr>
        <w:t xml:space="preserve">من الجامعة نفسها </w:t>
      </w:r>
      <w:r w:rsidR="0066518A">
        <w:rPr>
          <w:rFonts w:cs="Traditional Arabic" w:hint="cs"/>
          <w:sz w:val="38"/>
          <w:szCs w:val="38"/>
          <w:rtl/>
        </w:rPr>
        <w:t xml:space="preserve">في </w:t>
      </w:r>
      <w:r w:rsidRPr="00852CA1">
        <w:rPr>
          <w:rFonts w:cs="Traditional Arabic"/>
          <w:sz w:val="38"/>
          <w:szCs w:val="38"/>
          <w:rtl/>
        </w:rPr>
        <w:t>عا</w:t>
      </w:r>
      <w:r w:rsidR="00852CA1">
        <w:rPr>
          <w:rFonts w:cs="Traditional Arabic"/>
          <w:sz w:val="38"/>
          <w:szCs w:val="38"/>
          <w:rtl/>
        </w:rPr>
        <w:t xml:space="preserve">م 1422هـ، </w:t>
      </w:r>
      <w:r w:rsidR="004D7C5A">
        <w:rPr>
          <w:rFonts w:cs="Traditional Arabic" w:hint="cs"/>
          <w:sz w:val="38"/>
          <w:szCs w:val="38"/>
          <w:rtl/>
        </w:rPr>
        <w:t>كما نال</w:t>
      </w:r>
      <w:r w:rsidRPr="004D7C5A">
        <w:rPr>
          <w:rFonts w:cs="Traditional Arabic"/>
          <w:sz w:val="38"/>
          <w:szCs w:val="38"/>
          <w:rtl/>
        </w:rPr>
        <w:t xml:space="preserve"> شهادة الدكتوراه</w:t>
      </w:r>
      <w:r w:rsidR="004D7C5A">
        <w:rPr>
          <w:rFonts w:cs="Traditional Arabic" w:hint="cs"/>
          <w:sz w:val="38"/>
          <w:szCs w:val="38"/>
          <w:rtl/>
        </w:rPr>
        <w:t xml:space="preserve"> في الأدب والنقد</w:t>
      </w:r>
      <w:r w:rsidRPr="004D7C5A">
        <w:rPr>
          <w:rFonts w:cs="Traditional Arabic"/>
          <w:sz w:val="38"/>
          <w:szCs w:val="38"/>
          <w:rtl/>
        </w:rPr>
        <w:t xml:space="preserve"> عام 1426هـ</w:t>
      </w:r>
      <w:r w:rsidR="004D7C5A">
        <w:rPr>
          <w:rFonts w:cs="Traditional Arabic" w:hint="cs"/>
          <w:sz w:val="38"/>
          <w:szCs w:val="38"/>
          <w:rtl/>
        </w:rPr>
        <w:t>.</w:t>
      </w:r>
    </w:p>
    <w:p w14:paraId="5F41F0AA" w14:textId="77777777" w:rsidR="006A1B44" w:rsidRPr="006A1B44" w:rsidRDefault="006A1B44" w:rsidP="00C61CD9">
      <w:pPr>
        <w:ind w:firstLine="720"/>
        <w:jc w:val="lowKashida"/>
        <w:rPr>
          <w:rFonts w:cs="Traditional Arabic"/>
          <w:rtl/>
        </w:rPr>
      </w:pPr>
    </w:p>
    <w:p w14:paraId="4CEA3B27" w14:textId="50EC1C70" w:rsidR="00377B81" w:rsidRPr="00545DC7" w:rsidRDefault="00545DC7" w:rsidP="00377B81">
      <w:pPr>
        <w:jc w:val="lowKashida"/>
        <w:rPr>
          <w:rFonts w:cs="Traditional Arabic"/>
          <w:b/>
          <w:bCs/>
          <w:sz w:val="38"/>
          <w:szCs w:val="38"/>
        </w:rPr>
      </w:pPr>
      <w:r w:rsidRPr="00545DC7">
        <w:rPr>
          <w:rFonts w:cs="Traditional Arabic" w:hint="cs"/>
          <w:b/>
          <w:bCs/>
          <w:sz w:val="38"/>
          <w:szCs w:val="38"/>
          <w:u w:val="single"/>
          <w:rtl/>
        </w:rPr>
        <w:t xml:space="preserve">العمل </w:t>
      </w:r>
      <w:proofErr w:type="gramStart"/>
      <w:r w:rsidRPr="00545DC7">
        <w:rPr>
          <w:rFonts w:cs="Traditional Arabic" w:hint="cs"/>
          <w:b/>
          <w:bCs/>
          <w:sz w:val="38"/>
          <w:szCs w:val="38"/>
          <w:u w:val="single"/>
          <w:rtl/>
        </w:rPr>
        <w:t>الأكاديمي</w:t>
      </w:r>
      <w:r w:rsidRPr="00545DC7">
        <w:rPr>
          <w:rFonts w:cs="Traditional Arabic" w:hint="cs"/>
          <w:b/>
          <w:bCs/>
          <w:sz w:val="38"/>
          <w:szCs w:val="38"/>
          <w:rtl/>
        </w:rPr>
        <w:t xml:space="preserve"> :</w:t>
      </w:r>
      <w:proofErr w:type="gramEnd"/>
    </w:p>
    <w:p w14:paraId="10C0F416" w14:textId="4FF4F9B5" w:rsidR="00377B81" w:rsidRDefault="00377B81" w:rsidP="00EC1B00">
      <w:pPr>
        <w:pStyle w:val="a3"/>
        <w:numPr>
          <w:ilvl w:val="0"/>
          <w:numId w:val="1"/>
        </w:numPr>
        <w:jc w:val="lowKashida"/>
        <w:rPr>
          <w:rFonts w:cs="Traditional Arabic"/>
          <w:b/>
          <w:bCs/>
          <w:sz w:val="38"/>
          <w:szCs w:val="38"/>
        </w:rPr>
      </w:pPr>
      <w:r>
        <w:rPr>
          <w:rFonts w:cs="Traditional Arabic" w:hint="cs"/>
          <w:b/>
          <w:bCs/>
          <w:sz w:val="38"/>
          <w:szCs w:val="38"/>
          <w:rtl/>
        </w:rPr>
        <w:t>عيّن فور تخرجه معيداً في قسم الأدب، وتدرّج في الرتب العلمية حتى نال درجة الأستاذية في عام 1442ه.</w:t>
      </w:r>
    </w:p>
    <w:p w14:paraId="6DB01005" w14:textId="611312DB" w:rsidR="00A01AA4" w:rsidRPr="00EC1B00" w:rsidRDefault="004D7C5A" w:rsidP="00EC1B00">
      <w:pPr>
        <w:pStyle w:val="a3"/>
        <w:numPr>
          <w:ilvl w:val="0"/>
          <w:numId w:val="1"/>
        </w:numPr>
        <w:jc w:val="lowKashida"/>
        <w:rPr>
          <w:rFonts w:cs="Traditional Arabic"/>
          <w:b/>
          <w:bCs/>
          <w:sz w:val="38"/>
          <w:szCs w:val="38"/>
          <w:rtl/>
        </w:rPr>
      </w:pPr>
      <w:r>
        <w:rPr>
          <w:rFonts w:cs="Traditional Arabic" w:hint="cs"/>
          <w:b/>
          <w:bCs/>
          <w:sz w:val="38"/>
          <w:szCs w:val="38"/>
          <w:rtl/>
        </w:rPr>
        <w:t>عمل</w:t>
      </w:r>
      <w:r w:rsidR="00EC1B00">
        <w:rPr>
          <w:rFonts w:cs="Traditional Arabic" w:hint="cs"/>
          <w:b/>
          <w:bCs/>
          <w:sz w:val="38"/>
          <w:szCs w:val="38"/>
          <w:rtl/>
        </w:rPr>
        <w:t xml:space="preserve"> </w:t>
      </w:r>
      <w:r w:rsidR="00C61CD9" w:rsidRPr="00EC1B00">
        <w:rPr>
          <w:rFonts w:cs="Traditional Arabic"/>
          <w:b/>
          <w:bCs/>
          <w:sz w:val="38"/>
          <w:szCs w:val="38"/>
          <w:rtl/>
        </w:rPr>
        <w:t>ر</w:t>
      </w:r>
      <w:r w:rsidR="00A01AA4" w:rsidRPr="00EC1B00">
        <w:rPr>
          <w:rFonts w:cs="Traditional Arabic"/>
          <w:b/>
          <w:bCs/>
          <w:sz w:val="38"/>
          <w:szCs w:val="38"/>
          <w:rtl/>
        </w:rPr>
        <w:t xml:space="preserve">ئيساً لقسم الأدب </w:t>
      </w:r>
      <w:r>
        <w:rPr>
          <w:rFonts w:cs="Traditional Arabic" w:hint="cs"/>
          <w:b/>
          <w:bCs/>
          <w:sz w:val="38"/>
          <w:szCs w:val="38"/>
          <w:rtl/>
        </w:rPr>
        <w:t>بين عامي</w:t>
      </w:r>
      <w:r w:rsidR="00A01AA4" w:rsidRPr="00EC1B00">
        <w:rPr>
          <w:rFonts w:cs="Traditional Arabic"/>
          <w:b/>
          <w:bCs/>
          <w:sz w:val="38"/>
          <w:szCs w:val="38"/>
          <w:rtl/>
        </w:rPr>
        <w:t xml:space="preserve"> 1433</w:t>
      </w:r>
      <w:r>
        <w:rPr>
          <w:rFonts w:cs="Traditional Arabic" w:hint="cs"/>
          <w:b/>
          <w:bCs/>
          <w:sz w:val="38"/>
          <w:szCs w:val="38"/>
          <w:rtl/>
        </w:rPr>
        <w:t>- 1435ه.</w:t>
      </w:r>
    </w:p>
    <w:p w14:paraId="1663842F" w14:textId="595B5B49" w:rsidR="00EC1B00" w:rsidRPr="00EC1B00" w:rsidRDefault="00C61CD9" w:rsidP="00EC1B00">
      <w:pPr>
        <w:pStyle w:val="a3"/>
        <w:numPr>
          <w:ilvl w:val="0"/>
          <w:numId w:val="1"/>
        </w:numPr>
        <w:jc w:val="lowKashida"/>
        <w:rPr>
          <w:rFonts w:cs="Traditional Arabic"/>
          <w:b/>
          <w:bCs/>
          <w:sz w:val="38"/>
          <w:szCs w:val="38"/>
          <w:rtl/>
        </w:rPr>
      </w:pPr>
      <w:r w:rsidRPr="00EC1B00">
        <w:rPr>
          <w:rFonts w:cs="Traditional Arabic"/>
          <w:b/>
          <w:bCs/>
          <w:sz w:val="38"/>
          <w:szCs w:val="38"/>
          <w:rtl/>
        </w:rPr>
        <w:t>فوكيلا</w:t>
      </w:r>
      <w:r w:rsidR="00A01AA4" w:rsidRPr="00EC1B00">
        <w:rPr>
          <w:rFonts w:cs="Traditional Arabic" w:hint="cs"/>
          <w:b/>
          <w:bCs/>
          <w:sz w:val="38"/>
          <w:szCs w:val="38"/>
          <w:rtl/>
        </w:rPr>
        <w:t>ً</w:t>
      </w:r>
      <w:r w:rsidR="00A01AA4" w:rsidRPr="00EC1B00">
        <w:rPr>
          <w:rFonts w:cs="Traditional Arabic"/>
          <w:b/>
          <w:bCs/>
          <w:sz w:val="38"/>
          <w:szCs w:val="38"/>
          <w:rtl/>
        </w:rPr>
        <w:t xml:space="preserve"> للشؤون التعليمية </w:t>
      </w:r>
      <w:r w:rsidR="004D7C5A">
        <w:rPr>
          <w:rFonts w:cs="Traditional Arabic" w:hint="cs"/>
          <w:b/>
          <w:bCs/>
          <w:sz w:val="38"/>
          <w:szCs w:val="38"/>
          <w:rtl/>
        </w:rPr>
        <w:t>بين عامي</w:t>
      </w:r>
      <w:r w:rsidR="00A01AA4" w:rsidRPr="00EC1B00">
        <w:rPr>
          <w:rFonts w:cs="Traditional Arabic"/>
          <w:b/>
          <w:bCs/>
          <w:sz w:val="38"/>
          <w:szCs w:val="38"/>
          <w:rtl/>
        </w:rPr>
        <w:t xml:space="preserve"> 1435</w:t>
      </w:r>
      <w:r w:rsidR="004D7C5A">
        <w:rPr>
          <w:rFonts w:cs="Traditional Arabic" w:hint="cs"/>
          <w:b/>
          <w:bCs/>
          <w:sz w:val="38"/>
          <w:szCs w:val="38"/>
          <w:rtl/>
        </w:rPr>
        <w:t>-1437ه.</w:t>
      </w:r>
    </w:p>
    <w:p w14:paraId="02D2B600" w14:textId="5CFF3B79" w:rsidR="00C61CD9" w:rsidRDefault="00EC1B00" w:rsidP="00EC1B00">
      <w:pPr>
        <w:pStyle w:val="a3"/>
        <w:numPr>
          <w:ilvl w:val="0"/>
          <w:numId w:val="1"/>
        </w:numPr>
        <w:jc w:val="lowKashida"/>
        <w:rPr>
          <w:rFonts w:cs="Traditional Arabic"/>
          <w:b/>
          <w:bCs/>
          <w:sz w:val="38"/>
          <w:szCs w:val="38"/>
        </w:rPr>
      </w:pPr>
      <w:r w:rsidRPr="00EC1B00">
        <w:rPr>
          <w:rFonts w:cs="Traditional Arabic" w:hint="cs"/>
          <w:b/>
          <w:bCs/>
          <w:sz w:val="38"/>
          <w:szCs w:val="38"/>
          <w:rtl/>
        </w:rPr>
        <w:t>فوكيلا</w:t>
      </w:r>
      <w:r w:rsidR="0043760B">
        <w:rPr>
          <w:rFonts w:cs="Traditional Arabic" w:hint="cs"/>
          <w:b/>
          <w:bCs/>
          <w:sz w:val="38"/>
          <w:szCs w:val="38"/>
          <w:rtl/>
        </w:rPr>
        <w:t>ً</w:t>
      </w:r>
      <w:r w:rsidRPr="00EC1B00">
        <w:rPr>
          <w:rFonts w:cs="Traditional Arabic" w:hint="cs"/>
          <w:b/>
          <w:bCs/>
          <w:sz w:val="38"/>
          <w:szCs w:val="38"/>
          <w:rtl/>
        </w:rPr>
        <w:t xml:space="preserve"> </w:t>
      </w:r>
      <w:r w:rsidR="004D7C5A">
        <w:rPr>
          <w:rFonts w:cs="Traditional Arabic" w:hint="cs"/>
          <w:b/>
          <w:bCs/>
          <w:sz w:val="38"/>
          <w:szCs w:val="38"/>
          <w:rtl/>
        </w:rPr>
        <w:t>للشؤون الإدارية</w:t>
      </w:r>
      <w:r w:rsidR="00431434">
        <w:rPr>
          <w:rFonts w:cs="Traditional Arabic" w:hint="cs"/>
          <w:b/>
          <w:bCs/>
          <w:sz w:val="38"/>
          <w:szCs w:val="38"/>
          <w:rtl/>
        </w:rPr>
        <w:t xml:space="preserve"> </w:t>
      </w:r>
      <w:r w:rsidRPr="00EC1B00">
        <w:rPr>
          <w:rFonts w:cs="Traditional Arabic" w:hint="cs"/>
          <w:b/>
          <w:bCs/>
          <w:sz w:val="38"/>
          <w:szCs w:val="38"/>
          <w:rtl/>
        </w:rPr>
        <w:t>لكلية</w:t>
      </w:r>
      <w:r w:rsidR="00431434">
        <w:rPr>
          <w:rFonts w:cs="Traditional Arabic" w:hint="cs"/>
          <w:b/>
          <w:bCs/>
          <w:sz w:val="38"/>
          <w:szCs w:val="38"/>
          <w:rtl/>
        </w:rPr>
        <w:t xml:space="preserve"> اللغة العربية</w:t>
      </w:r>
      <w:r w:rsidR="004D7C5A">
        <w:rPr>
          <w:rFonts w:cs="Traditional Arabic" w:hint="cs"/>
          <w:b/>
          <w:bCs/>
          <w:sz w:val="38"/>
          <w:szCs w:val="38"/>
          <w:rtl/>
        </w:rPr>
        <w:t xml:space="preserve"> بين عامي 1437- 1439ه</w:t>
      </w:r>
      <w:r w:rsidR="00A01AA4" w:rsidRPr="00EC1B00">
        <w:rPr>
          <w:rFonts w:cs="Traditional Arabic" w:hint="cs"/>
          <w:b/>
          <w:bCs/>
          <w:sz w:val="38"/>
          <w:szCs w:val="38"/>
          <w:rtl/>
        </w:rPr>
        <w:t>.</w:t>
      </w:r>
    </w:p>
    <w:p w14:paraId="689CD6F1" w14:textId="07D4A2F5" w:rsidR="00852CA1" w:rsidRDefault="004D7C5A" w:rsidP="00EC1B00">
      <w:pPr>
        <w:pStyle w:val="a3"/>
        <w:numPr>
          <w:ilvl w:val="0"/>
          <w:numId w:val="1"/>
        </w:numPr>
        <w:jc w:val="lowKashida"/>
        <w:rPr>
          <w:rFonts w:cs="Traditional Arabic"/>
          <w:b/>
          <w:bCs/>
          <w:sz w:val="38"/>
          <w:szCs w:val="38"/>
        </w:rPr>
      </w:pPr>
      <w:r>
        <w:rPr>
          <w:rFonts w:cs="Traditional Arabic" w:hint="cs"/>
          <w:b/>
          <w:bCs/>
          <w:sz w:val="38"/>
          <w:szCs w:val="38"/>
          <w:rtl/>
        </w:rPr>
        <w:t>الرئيس التنفيذي لمركز دراسات اللغة العربية وآدابها بين عامي 1437-1439ه.</w:t>
      </w:r>
    </w:p>
    <w:p w14:paraId="5DB660AF" w14:textId="03FDC3D0" w:rsidR="00545DC7" w:rsidRPr="004D7C5A" w:rsidRDefault="004D7C5A" w:rsidP="004D7C5A">
      <w:pPr>
        <w:pStyle w:val="a3"/>
        <w:numPr>
          <w:ilvl w:val="0"/>
          <w:numId w:val="1"/>
        </w:numPr>
        <w:jc w:val="lowKashida"/>
        <w:rPr>
          <w:rFonts w:cs="Traditional Arabic"/>
          <w:b/>
          <w:bCs/>
          <w:sz w:val="38"/>
          <w:szCs w:val="38"/>
        </w:rPr>
      </w:pPr>
      <w:r>
        <w:rPr>
          <w:rFonts w:cs="Traditional Arabic" w:hint="cs"/>
          <w:b/>
          <w:bCs/>
          <w:sz w:val="38"/>
          <w:szCs w:val="38"/>
          <w:rtl/>
        </w:rPr>
        <w:t>نال رتبة (أستاذ مشارك) عام 1438ه، ثم نال رتبة (أستاذ دكتور) في الأدب والنقد عام 1442ه.</w:t>
      </w:r>
    </w:p>
    <w:p w14:paraId="38A7FA15" w14:textId="77777777" w:rsidR="00545DC7" w:rsidRPr="00852CA1" w:rsidRDefault="00545DC7" w:rsidP="00545DC7">
      <w:pPr>
        <w:jc w:val="lowKashida"/>
        <w:rPr>
          <w:rFonts w:cs="Traditional Arabic"/>
          <w:b/>
          <w:bCs/>
          <w:sz w:val="40"/>
          <w:szCs w:val="40"/>
          <w:rtl/>
        </w:rPr>
      </w:pPr>
      <w:r w:rsidRPr="00852CA1">
        <w:rPr>
          <w:rFonts w:cs="Traditional Arabic" w:hint="cs"/>
          <w:b/>
          <w:bCs/>
          <w:sz w:val="40"/>
          <w:szCs w:val="40"/>
          <w:u w:val="single"/>
          <w:rtl/>
        </w:rPr>
        <w:lastRenderedPageBreak/>
        <w:t xml:space="preserve">العمل </w:t>
      </w:r>
      <w:proofErr w:type="gramStart"/>
      <w:r w:rsidRPr="00852CA1">
        <w:rPr>
          <w:rFonts w:cs="Traditional Arabic" w:hint="cs"/>
          <w:b/>
          <w:bCs/>
          <w:sz w:val="40"/>
          <w:szCs w:val="40"/>
          <w:u w:val="single"/>
          <w:rtl/>
        </w:rPr>
        <w:t>الثقافي</w:t>
      </w:r>
      <w:r w:rsidRPr="00852CA1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</w:p>
    <w:p w14:paraId="1F31CFAC" w14:textId="6A043814" w:rsidR="00EC1B00" w:rsidRPr="00EC1B00" w:rsidRDefault="00C61CD9" w:rsidP="00EC1B00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EC1B0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انتخب </w:t>
      </w:r>
      <w:r w:rsidR="00A660A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رئيساً</w:t>
      </w:r>
      <w:r w:rsidRPr="00EC1B0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A660A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</w:t>
      </w:r>
      <w:r w:rsidRPr="00EC1B0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مجلس إدارة النادي الأدبي </w:t>
      </w:r>
      <w:r w:rsidR="00EC1B00" w:rsidRPr="00EC1B0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بالرياض</w:t>
      </w:r>
      <w:r w:rsidR="00A660A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9E262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سنة</w:t>
      </w:r>
      <w:r w:rsidR="00A660A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1438ه</w:t>
      </w:r>
      <w:r w:rsidR="009E2620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حتى الآن</w:t>
      </w:r>
      <w:r w:rsidR="00A660A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</w:t>
      </w:r>
    </w:p>
    <w:p w14:paraId="6585AEB7" w14:textId="419E0CC3" w:rsidR="00EC1B00" w:rsidRDefault="00852CA1" w:rsidP="00852CA1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عضو مجلس إدارة الجمعية العلمية السعودية للغة العربية.</w:t>
      </w:r>
    </w:p>
    <w:p w14:paraId="675C6370" w14:textId="4C70D713" w:rsidR="00A660AB" w:rsidRDefault="00A660AB" w:rsidP="00A660A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رئيس اللجنة الثقافية لمعرض الرياض الدولي للكتاب 2017م.</w:t>
      </w:r>
    </w:p>
    <w:p w14:paraId="1FF7CBDF" w14:textId="0B5868ED" w:rsidR="00A660AB" w:rsidRPr="00A660AB" w:rsidRDefault="00A660AB" w:rsidP="00A660A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رئيس لجنة جائزة الكتاب في معرض الرياض الدولي للكتاب 2018م.</w:t>
      </w:r>
    </w:p>
    <w:p w14:paraId="548C8E14" w14:textId="68C61ECA" w:rsidR="0043760B" w:rsidRDefault="0043760B" w:rsidP="00EC1B00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أمين عام جائزة </w:t>
      </w:r>
      <w:r w:rsidR="00A660A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كتاب العام</w:t>
      </w:r>
      <w:r w:rsidR="00A660A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) التي يتبناها النادي الأدبي بالرياض، ويموّلها بنك الرياض.</w:t>
      </w:r>
    </w:p>
    <w:p w14:paraId="59593F85" w14:textId="2E3861DD" w:rsidR="00A660AB" w:rsidRDefault="00A660AB" w:rsidP="00EC1B00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عضو لجنة المشورة الثقافية في المهرجان الوطني للتراث والثقافة (مهرجان الجنادرية).</w:t>
      </w:r>
    </w:p>
    <w:p w14:paraId="2F3368D0" w14:textId="440F3A4B" w:rsidR="0043760B" w:rsidRDefault="0043760B" w:rsidP="00EC1B00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عضو الهيئة الاستشارية في مهرجان سوق عكاظ في دورة 1435هـ.</w:t>
      </w:r>
    </w:p>
    <w:p w14:paraId="6248BB58" w14:textId="49C68C0B" w:rsidR="0043760B" w:rsidRDefault="0043760B" w:rsidP="00EC1B00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عضو الهيئة الاستشارية في كرسي الأدب السعودي.</w:t>
      </w:r>
    </w:p>
    <w:p w14:paraId="60F76CEB" w14:textId="3D99C13F" w:rsidR="00A660AB" w:rsidRDefault="00A660AB" w:rsidP="00EC1B00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عضو اللجنة الثقافية في إمارة الرياض.</w:t>
      </w:r>
    </w:p>
    <w:p w14:paraId="1B47F943" w14:textId="7BD86D74" w:rsidR="0043760B" w:rsidRDefault="0043760B" w:rsidP="00545DC7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رئيس لجنة الإصدارات في النادي الأدبي بالرياض.</w:t>
      </w:r>
    </w:p>
    <w:p w14:paraId="33322E19" w14:textId="21B3AA5C" w:rsidR="0053658B" w:rsidRDefault="0053658B" w:rsidP="0053658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كما أن له إسهامات ثقافية أخرى</w:t>
      </w:r>
      <w:r w:rsidR="00A660A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، 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وشارك بأوراق عمل في عدد من المؤتمرات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التخصصية داخل المملكة وخارجها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</w:t>
      </w:r>
    </w:p>
    <w:p w14:paraId="271F35BF" w14:textId="77777777" w:rsidR="00545DC7" w:rsidRPr="0053658B" w:rsidRDefault="00545DC7" w:rsidP="00545DC7">
      <w:pPr>
        <w:pStyle w:val="a3"/>
        <w:ind w:left="1080"/>
        <w:jc w:val="lowKashida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735DB0DB" w14:textId="77777777" w:rsidR="00545DC7" w:rsidRPr="00545DC7" w:rsidRDefault="00545DC7" w:rsidP="00545DC7">
      <w:pPr>
        <w:jc w:val="lowKashida"/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</w:pPr>
      <w:r w:rsidRPr="00545DC7">
        <w:rPr>
          <w:rFonts w:ascii="Traditional Arabic" w:hAnsi="Traditional Arabic" w:cs="Traditional Arabic" w:hint="cs"/>
          <w:b/>
          <w:bCs/>
          <w:sz w:val="38"/>
          <w:szCs w:val="38"/>
          <w:u w:val="single"/>
          <w:rtl/>
        </w:rPr>
        <w:t xml:space="preserve">العمل </w:t>
      </w:r>
      <w:proofErr w:type="gramStart"/>
      <w:r w:rsidRPr="00545DC7">
        <w:rPr>
          <w:rFonts w:ascii="Traditional Arabic" w:hAnsi="Traditional Arabic" w:cs="Traditional Arabic" w:hint="cs"/>
          <w:b/>
          <w:bCs/>
          <w:sz w:val="38"/>
          <w:szCs w:val="38"/>
          <w:u w:val="single"/>
          <w:rtl/>
        </w:rPr>
        <w:t>الإعلامي :</w:t>
      </w:r>
      <w:proofErr w:type="gramEnd"/>
    </w:p>
    <w:p w14:paraId="39AA2BBC" w14:textId="68273A38" w:rsidR="002C223B" w:rsidRDefault="002C223B" w:rsidP="002C223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إعلامي ممارس للعمل التلفزيوني والإذاعي منذ زهاء عشرين سنة.</w:t>
      </w:r>
    </w:p>
    <w:p w14:paraId="6F180EFD" w14:textId="47237EBA" w:rsidR="002C223B" w:rsidRPr="002C223B" w:rsidRDefault="002C223B" w:rsidP="002C223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lastRenderedPageBreak/>
        <w:t>حاصل على دورات متخصصة في الإعلام والإعلام الجديد من أكاديميات دولية ومحلية.</w:t>
      </w:r>
    </w:p>
    <w:p w14:paraId="6E45ACD9" w14:textId="3CCDCBC0" w:rsidR="002C223B" w:rsidRDefault="002C223B" w:rsidP="002C223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مدرب معتمد في مهارات الإعداد والتقديم الإذاعي والتلفزيوني.</w:t>
      </w:r>
    </w:p>
    <w:p w14:paraId="0204EED5" w14:textId="37C1706D" w:rsidR="002C223B" w:rsidRDefault="002C223B" w:rsidP="002C223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أشرف على تدريب المذيعين والمذيعات في التلفزيون السعودي (القناة الإخبارية) وفي الإذاعة السعودية (إذاعة الرياض).</w:t>
      </w:r>
    </w:p>
    <w:p w14:paraId="124B075F" w14:textId="1302CAAF" w:rsidR="002C223B" w:rsidRDefault="002C223B" w:rsidP="002C223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حاصل على جائزة أفضل برنامج ثقافي مباشر على مستوى دول مجلس التعاون عن إعداده وتقديمه لبرنامج (الصالون الثقافي) 1436هـ.</w:t>
      </w:r>
    </w:p>
    <w:p w14:paraId="63667E82" w14:textId="3F764619" w:rsidR="002C223B" w:rsidRPr="00EC1B00" w:rsidRDefault="002C223B" w:rsidP="002C223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معد ومقدم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لعدة برامج ثقافية مباشِرة عبر أثير الإذاعة السعودية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(إذاعة الرياض)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منها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: (أبعاد ثقافية، والمنتدى الثقافي، ومسيرة الرواد، والتقرير الثقافي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، والمشهد القافي، ورؤية في رواية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)</w:t>
      </w:r>
    </w:p>
    <w:p w14:paraId="6E103E81" w14:textId="0A4692A2" w:rsidR="002C223B" w:rsidRDefault="002C223B" w:rsidP="002C223B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معد ومقدم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لعدة برامج ثقافية مباشِرة 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عبر التلفزيون السعودي (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القناة الثقافية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) منها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برنامج 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(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خير جليس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)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(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الورشة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الثقافية)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(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الصالون الثقافي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)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، وبرامج أخرى.</w:t>
      </w:r>
    </w:p>
    <w:p w14:paraId="6A0CE555" w14:textId="77777777" w:rsidR="00431434" w:rsidRPr="002C223B" w:rsidRDefault="00431434" w:rsidP="00431434">
      <w:pPr>
        <w:pStyle w:val="a3"/>
        <w:ind w:left="1080"/>
        <w:jc w:val="lowKashida"/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p w14:paraId="0BC6CEB1" w14:textId="77777777" w:rsidR="0053658B" w:rsidRPr="0053658B" w:rsidRDefault="0053658B" w:rsidP="0053658B">
      <w:pPr>
        <w:pStyle w:val="a3"/>
        <w:ind w:left="1080"/>
        <w:jc w:val="lowKashida"/>
        <w:rPr>
          <w:rFonts w:ascii="Traditional Arabic" w:hAnsi="Traditional Arabic" w:cs="Traditional Arabic"/>
          <w:b/>
          <w:bCs/>
          <w:sz w:val="2"/>
          <w:szCs w:val="2"/>
        </w:rPr>
      </w:pPr>
    </w:p>
    <w:p w14:paraId="64F4037D" w14:textId="474E1440" w:rsidR="00EC1B00" w:rsidRDefault="002C223B" w:rsidP="00EC1B00">
      <w:pPr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u w:val="single"/>
          <w:rtl/>
        </w:rPr>
        <w:t>الإصدارات و</w:t>
      </w:r>
      <w:r w:rsidR="0089774A" w:rsidRPr="0053658B">
        <w:rPr>
          <w:rFonts w:ascii="Traditional Arabic" w:hAnsi="Traditional Arabic" w:cs="Traditional Arabic" w:hint="cs"/>
          <w:b/>
          <w:bCs/>
          <w:sz w:val="38"/>
          <w:szCs w:val="38"/>
          <w:u w:val="single"/>
          <w:rtl/>
        </w:rPr>
        <w:t xml:space="preserve">البحوث </w:t>
      </w:r>
      <w:proofErr w:type="gramStart"/>
      <w:r w:rsidR="0089774A" w:rsidRPr="0053658B">
        <w:rPr>
          <w:rFonts w:ascii="Traditional Arabic" w:hAnsi="Traditional Arabic" w:cs="Traditional Arabic" w:hint="cs"/>
          <w:b/>
          <w:bCs/>
          <w:sz w:val="38"/>
          <w:szCs w:val="38"/>
          <w:u w:val="single"/>
          <w:rtl/>
        </w:rPr>
        <w:t>المحكمة :</w:t>
      </w:r>
      <w:proofErr w:type="gramEnd"/>
    </w:p>
    <w:p w14:paraId="196BC760" w14:textId="63F83C9A" w:rsidR="0066518A" w:rsidRDefault="0066518A" w:rsidP="0066518A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8"/>
          <w:szCs w:val="38"/>
          <w:u w:val="single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u w:val="single"/>
          <w:rtl/>
        </w:rPr>
        <w:t>له قيد الطبع:</w:t>
      </w:r>
    </w:p>
    <w:p w14:paraId="4539D55C" w14:textId="0C27177D" w:rsidR="0066518A" w:rsidRPr="00377B81" w:rsidRDefault="0066518A" w:rsidP="0066518A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sz w:val="38"/>
          <w:szCs w:val="38"/>
        </w:rPr>
      </w:pPr>
      <w:r w:rsidRPr="00377B81">
        <w:rPr>
          <w:rFonts w:ascii="Traditional Arabic" w:hAnsi="Traditional Arabic" w:cs="Traditional Arabic" w:hint="cs"/>
          <w:sz w:val="38"/>
          <w:szCs w:val="38"/>
          <w:rtl/>
        </w:rPr>
        <w:t>مفاتيح المعنى: دراسة في مثيرات الرؤية الشعرية لدى الشعراء السعوديين.</w:t>
      </w:r>
    </w:p>
    <w:p w14:paraId="52BCBF65" w14:textId="22B0C3AA" w:rsidR="0066518A" w:rsidRPr="00377B81" w:rsidRDefault="0066518A" w:rsidP="0066518A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sz w:val="38"/>
          <w:szCs w:val="38"/>
        </w:rPr>
      </w:pPr>
      <w:r w:rsidRPr="00377B81">
        <w:rPr>
          <w:rFonts w:ascii="Traditional Arabic" w:hAnsi="Traditional Arabic" w:cs="Traditional Arabic" w:hint="cs"/>
          <w:sz w:val="38"/>
          <w:szCs w:val="38"/>
          <w:rtl/>
        </w:rPr>
        <w:t>من شعراء مكة المنسيين.</w:t>
      </w:r>
    </w:p>
    <w:p w14:paraId="724F1E9B" w14:textId="49B8C7E3" w:rsidR="0066518A" w:rsidRPr="00377B81" w:rsidRDefault="0066518A" w:rsidP="0066518A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sz w:val="38"/>
          <w:szCs w:val="38"/>
        </w:rPr>
      </w:pPr>
      <w:r w:rsidRPr="00377B81">
        <w:rPr>
          <w:rFonts w:ascii="Traditional Arabic" w:hAnsi="Traditional Arabic" w:cs="Traditional Arabic" w:hint="cs"/>
          <w:sz w:val="38"/>
          <w:szCs w:val="38"/>
          <w:rtl/>
        </w:rPr>
        <w:t>كتاب الأسئلة: مقاربات في الأدب والنقد.</w:t>
      </w:r>
    </w:p>
    <w:p w14:paraId="555E7CBB" w14:textId="025E0537" w:rsidR="0066518A" w:rsidRPr="00377B81" w:rsidRDefault="0066518A" w:rsidP="0066518A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sz w:val="38"/>
          <w:szCs w:val="38"/>
        </w:rPr>
      </w:pPr>
      <w:proofErr w:type="spellStart"/>
      <w:r w:rsidRPr="00377B81">
        <w:rPr>
          <w:rFonts w:ascii="Traditional Arabic" w:hAnsi="Traditional Arabic" w:cs="Traditional Arabic" w:hint="cs"/>
          <w:sz w:val="38"/>
          <w:szCs w:val="38"/>
          <w:rtl/>
        </w:rPr>
        <w:lastRenderedPageBreak/>
        <w:t>وجدنة</w:t>
      </w:r>
      <w:proofErr w:type="spellEnd"/>
      <w:r w:rsidRPr="00377B81">
        <w:rPr>
          <w:rFonts w:ascii="Traditional Arabic" w:hAnsi="Traditional Arabic" w:cs="Traditional Arabic" w:hint="cs"/>
          <w:sz w:val="38"/>
          <w:szCs w:val="38"/>
          <w:rtl/>
        </w:rPr>
        <w:t xml:space="preserve"> الشعر: دراسة في شعر يوسف أبي سعد.</w:t>
      </w:r>
    </w:p>
    <w:p w14:paraId="35201239" w14:textId="77777777" w:rsidR="0066518A" w:rsidRPr="00377B81" w:rsidRDefault="0066518A" w:rsidP="00377B81">
      <w:pPr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14:paraId="0036AC2E" w14:textId="0B1A484C" w:rsidR="00C61CD9" w:rsidRPr="00EC1B00" w:rsidRDefault="00C61CD9" w:rsidP="00EC1B00">
      <w:pPr>
        <w:pStyle w:val="a3"/>
        <w:numPr>
          <w:ilvl w:val="0"/>
          <w:numId w:val="1"/>
        </w:numPr>
        <w:jc w:val="lowKashida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>نشر عددا</w:t>
      </w:r>
      <w:r w:rsidR="002C223B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ً</w:t>
      </w:r>
      <w:r w:rsidRPr="00EC1B00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من البحوث المحكّمة، منها:</w:t>
      </w:r>
    </w:p>
    <w:p w14:paraId="4C78050D" w14:textId="5B59DDDD" w:rsidR="00A01AA4" w:rsidRDefault="00EC1B00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</w:rPr>
      </w:pPr>
      <w:r w:rsidRPr="00545DC7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C61CD9" w:rsidRPr="00545DC7">
        <w:rPr>
          <w:rFonts w:ascii="Traditional Arabic" w:hAnsi="Traditional Arabic" w:cs="Traditional Arabic"/>
          <w:sz w:val="38"/>
          <w:szCs w:val="38"/>
          <w:rtl/>
        </w:rPr>
        <w:t>الشاعر والمدينة: إ</w:t>
      </w:r>
      <w:r w:rsidR="00A01AA4" w:rsidRPr="00545DC7">
        <w:rPr>
          <w:rFonts w:ascii="Traditional Arabic" w:hAnsi="Traditional Arabic" w:cs="Traditional Arabic"/>
          <w:sz w:val="38"/>
          <w:szCs w:val="38"/>
          <w:rtl/>
        </w:rPr>
        <w:t>شكالية الحضارة وأزمة الانتماء.</w:t>
      </w:r>
    </w:p>
    <w:p w14:paraId="21A13F67" w14:textId="0D3074C1" w:rsidR="0066518A" w:rsidRPr="00545DC7" w:rsidRDefault="0066518A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الأدب في الإعلام الجديد: مخاتلة الوعاء ومأزق الرؤية.</w:t>
      </w:r>
    </w:p>
    <w:p w14:paraId="3366A13C" w14:textId="5F2CE7D5" w:rsidR="00A01AA4" w:rsidRPr="00545DC7" w:rsidRDefault="00C61CD9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  <w:rtl/>
        </w:rPr>
      </w:pPr>
      <w:r w:rsidRPr="00545DC7">
        <w:rPr>
          <w:rFonts w:ascii="Traditional Arabic" w:hAnsi="Traditional Arabic" w:cs="Traditional Arabic"/>
          <w:sz w:val="38"/>
          <w:szCs w:val="38"/>
          <w:rtl/>
        </w:rPr>
        <w:t>محمد ح</w:t>
      </w:r>
      <w:r w:rsidR="00431434">
        <w:rPr>
          <w:rFonts w:ascii="Traditional Arabic" w:hAnsi="Traditional Arabic" w:cs="Traditional Arabic"/>
          <w:sz w:val="38"/>
          <w:szCs w:val="38"/>
          <w:rtl/>
        </w:rPr>
        <w:t>سن عواد: أسئلة الريادة والفن</w:t>
      </w:r>
      <w:r w:rsidR="00431434"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14:paraId="0344570A" w14:textId="58C6BE27" w:rsidR="000076E3" w:rsidRPr="00545DC7" w:rsidRDefault="00C61CD9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</w:rPr>
      </w:pPr>
      <w:r w:rsidRPr="00545DC7">
        <w:rPr>
          <w:rFonts w:ascii="Traditional Arabic" w:hAnsi="Traditional Arabic" w:cs="Traditional Arabic"/>
          <w:sz w:val="38"/>
          <w:szCs w:val="38"/>
          <w:rtl/>
        </w:rPr>
        <w:t>الشاعر والآخر: دراسة في مواقف الشعر</w:t>
      </w:r>
      <w:r w:rsidR="00431434">
        <w:rPr>
          <w:rFonts w:ascii="Traditional Arabic" w:hAnsi="Traditional Arabic" w:cs="Traditional Arabic"/>
          <w:sz w:val="38"/>
          <w:szCs w:val="38"/>
          <w:rtl/>
        </w:rPr>
        <w:t>اء السعوديين من الحضارة الغربية</w:t>
      </w:r>
      <w:r w:rsidRPr="00545DC7">
        <w:rPr>
          <w:rFonts w:ascii="Traditional Arabic" w:hAnsi="Traditional Arabic" w:cs="Traditional Arabic"/>
          <w:sz w:val="38"/>
          <w:szCs w:val="38"/>
          <w:rtl/>
        </w:rPr>
        <w:t>.</w:t>
      </w:r>
    </w:p>
    <w:p w14:paraId="6FCBBEBF" w14:textId="5B79CDF6" w:rsidR="0043760B" w:rsidRPr="00545DC7" w:rsidRDefault="0043760B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</w:rPr>
      </w:pPr>
      <w:proofErr w:type="spellStart"/>
      <w:r w:rsidRPr="00545DC7">
        <w:rPr>
          <w:rFonts w:ascii="Traditional Arabic" w:hAnsi="Traditional Arabic" w:cs="Traditional Arabic" w:hint="cs"/>
          <w:sz w:val="38"/>
          <w:szCs w:val="38"/>
          <w:rtl/>
        </w:rPr>
        <w:t>روميات</w:t>
      </w:r>
      <w:proofErr w:type="spellEnd"/>
      <w:r w:rsidRPr="00545DC7">
        <w:rPr>
          <w:rFonts w:ascii="Traditional Arabic" w:hAnsi="Traditional Arabic" w:cs="Traditional Arabic" w:hint="cs"/>
          <w:sz w:val="38"/>
          <w:szCs w:val="38"/>
          <w:rtl/>
        </w:rPr>
        <w:t xml:space="preserve"> أبي فراس الحمداني: دراسة في الرؤية والتجربة.</w:t>
      </w:r>
    </w:p>
    <w:p w14:paraId="7661945B" w14:textId="6ADF3081" w:rsidR="0043760B" w:rsidRDefault="0043760B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</w:rPr>
      </w:pPr>
      <w:r w:rsidRPr="00545DC7">
        <w:rPr>
          <w:rFonts w:ascii="Traditional Arabic" w:hAnsi="Traditional Arabic" w:cs="Traditional Arabic" w:hint="cs"/>
          <w:sz w:val="38"/>
          <w:szCs w:val="38"/>
          <w:rtl/>
        </w:rPr>
        <w:t>السرد في ديوان (لماذا تركت الحصان وحيدا) لمحمود درويش.</w:t>
      </w:r>
    </w:p>
    <w:p w14:paraId="18855847" w14:textId="275EA742" w:rsidR="00852CA1" w:rsidRDefault="00852CA1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 xml:space="preserve">محمد بن </w:t>
      </w:r>
      <w:proofErr w:type="spellStart"/>
      <w:r>
        <w:rPr>
          <w:rFonts w:ascii="Traditional Arabic" w:hAnsi="Traditional Arabic" w:cs="Traditional Arabic" w:hint="cs"/>
          <w:sz w:val="38"/>
          <w:szCs w:val="38"/>
          <w:rtl/>
        </w:rPr>
        <w:t>عبدالقوي</w:t>
      </w:r>
      <w:proofErr w:type="spellEnd"/>
      <w:r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8"/>
          <w:szCs w:val="38"/>
          <w:rtl/>
        </w:rPr>
        <w:t>البجائي</w:t>
      </w:r>
      <w:proofErr w:type="spellEnd"/>
      <w:r>
        <w:rPr>
          <w:rFonts w:ascii="Traditional Arabic" w:hAnsi="Traditional Arabic" w:cs="Traditional Arabic" w:hint="cs"/>
          <w:sz w:val="38"/>
          <w:szCs w:val="38"/>
          <w:rtl/>
        </w:rPr>
        <w:t xml:space="preserve"> المكي: </w:t>
      </w:r>
      <w:r w:rsidR="00377B81">
        <w:rPr>
          <w:rFonts w:ascii="Traditional Arabic" w:hAnsi="Traditional Arabic" w:cs="Traditional Arabic" w:hint="cs"/>
          <w:sz w:val="38"/>
          <w:szCs w:val="38"/>
          <w:rtl/>
        </w:rPr>
        <w:t>السيرة والحياة والشعر</w:t>
      </w:r>
      <w:r w:rsidR="002C223B"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14:paraId="169A2E1B" w14:textId="212F19B3" w:rsidR="002C223B" w:rsidRDefault="002C223B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أحمد محمد جمال وديوانه (الطلائع) ذاكرة الشعر وأسئلة الغياب.</w:t>
      </w:r>
    </w:p>
    <w:p w14:paraId="26F99CC7" w14:textId="7413843F" w:rsidR="002C223B" w:rsidRDefault="002C223B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</w:rPr>
      </w:pPr>
      <w:proofErr w:type="gramStart"/>
      <w:r>
        <w:rPr>
          <w:rFonts w:ascii="Traditional Arabic" w:hAnsi="Traditional Arabic" w:cs="Traditional Arabic" w:hint="cs"/>
          <w:sz w:val="38"/>
          <w:szCs w:val="38"/>
          <w:rtl/>
        </w:rPr>
        <w:t>عبدالوهاب</w:t>
      </w:r>
      <w:proofErr w:type="gramEnd"/>
      <w:r>
        <w:rPr>
          <w:rFonts w:ascii="Traditional Arabic" w:hAnsi="Traditional Arabic" w:cs="Traditional Arabic" w:hint="cs"/>
          <w:sz w:val="38"/>
          <w:szCs w:val="38"/>
          <w:rtl/>
        </w:rPr>
        <w:t xml:space="preserve"> البياتي: أسئلة الشعر والحداثة.</w:t>
      </w:r>
    </w:p>
    <w:p w14:paraId="2BC56BC2" w14:textId="0BC07D25" w:rsidR="002C223B" w:rsidRDefault="002C223B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طه حسين: أسئلة التقليد والتجديد.</w:t>
      </w:r>
    </w:p>
    <w:p w14:paraId="728DA7C4" w14:textId="5FEC62E8" w:rsidR="002C223B" w:rsidRDefault="002C223B" w:rsidP="0043760B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المفارقة الزمنية في رواية (القارورة) ليوسف المحيميد: مقاربة إنشائية.</w:t>
      </w:r>
    </w:p>
    <w:p w14:paraId="1EBFB1E1" w14:textId="07F7C505" w:rsidR="0043760B" w:rsidRPr="0066518A" w:rsidRDefault="002C223B" w:rsidP="0066518A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حكايات ألف ليلة وليلة في الثقافة العربية: أسئلة النشأة والارتحال والتأثير.</w:t>
      </w:r>
    </w:p>
    <w:sectPr w:rsidR="0043760B" w:rsidRPr="0066518A" w:rsidSect="009B23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96B"/>
    <w:multiLevelType w:val="hybridMultilevel"/>
    <w:tmpl w:val="23E2FE74"/>
    <w:lvl w:ilvl="0" w:tplc="B6705CB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4F0AEE"/>
    <w:multiLevelType w:val="hybridMultilevel"/>
    <w:tmpl w:val="30A0B4CE"/>
    <w:lvl w:ilvl="0" w:tplc="0136D294">
      <w:start w:val="1"/>
      <w:numFmt w:val="decimal"/>
      <w:lvlText w:val="%1-"/>
      <w:lvlJc w:val="left"/>
      <w:pPr>
        <w:ind w:left="24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3ADA74A9"/>
    <w:multiLevelType w:val="hybridMultilevel"/>
    <w:tmpl w:val="E084A520"/>
    <w:lvl w:ilvl="0" w:tplc="C1EAC9A2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712539"/>
    <w:multiLevelType w:val="hybridMultilevel"/>
    <w:tmpl w:val="36D87C6E"/>
    <w:lvl w:ilvl="0" w:tplc="AAFADC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D9"/>
    <w:rsid w:val="000076E3"/>
    <w:rsid w:val="002C223B"/>
    <w:rsid w:val="00344430"/>
    <w:rsid w:val="00377B81"/>
    <w:rsid w:val="00431434"/>
    <w:rsid w:val="0043760B"/>
    <w:rsid w:val="004D7C5A"/>
    <w:rsid w:val="0053658B"/>
    <w:rsid w:val="00545DC7"/>
    <w:rsid w:val="0066518A"/>
    <w:rsid w:val="006A1B44"/>
    <w:rsid w:val="007A21F6"/>
    <w:rsid w:val="00852CA1"/>
    <w:rsid w:val="0089774A"/>
    <w:rsid w:val="00947156"/>
    <w:rsid w:val="009B236B"/>
    <w:rsid w:val="009E2620"/>
    <w:rsid w:val="00A01AA4"/>
    <w:rsid w:val="00A166D2"/>
    <w:rsid w:val="00A660AB"/>
    <w:rsid w:val="00AE7EB7"/>
    <w:rsid w:val="00C61CD9"/>
    <w:rsid w:val="00E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ECCD0"/>
  <w15:docId w15:val="{C0E833C9-6D4C-49D1-92D3-04995BC5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A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صالح عبدالعزيز صالح المحمود</dc:creator>
  <cp:lastModifiedBy>فارس المحمود ID 442102517</cp:lastModifiedBy>
  <cp:revision>3</cp:revision>
  <cp:lastPrinted>2016-04-12T08:04:00Z</cp:lastPrinted>
  <dcterms:created xsi:type="dcterms:W3CDTF">2021-09-09T11:39:00Z</dcterms:created>
  <dcterms:modified xsi:type="dcterms:W3CDTF">2021-09-09T21:35:00Z</dcterms:modified>
</cp:coreProperties>
</file>