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3977"/>
        <w:gridCol w:w="3152"/>
        <w:gridCol w:w="3293"/>
      </w:tblGrid>
      <w:tr w:rsidR="007A3A99" w:rsidTr="007A3A99">
        <w:tc>
          <w:tcPr>
            <w:tcW w:w="1908" w:type="pct"/>
          </w:tcPr>
          <w:p w:rsidR="007A3A99" w:rsidRDefault="007A3A99">
            <w:pPr>
              <w:bidi w:val="0"/>
            </w:pPr>
            <w:r>
              <w:rPr>
                <w:noProof/>
              </w:rPr>
              <w:drawing>
                <wp:inline distT="0" distB="0" distL="0" distR="0" wp14:anchorId="6607EB7C" wp14:editId="58E1D620">
                  <wp:extent cx="923551" cy="521330"/>
                  <wp:effectExtent l="0" t="0" r="0" b="0"/>
                  <wp:docPr id="1" name="Picture 1" descr="C:\Users\malfaify\Desktop\SHRM_logo_for_homepage_rviz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faify\Desktop\SHRM_logo_for_homepage_rviz7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762" cy="527094"/>
                          </a:xfrm>
                          <a:prstGeom prst="rect">
                            <a:avLst/>
                          </a:prstGeom>
                          <a:noFill/>
                          <a:ln>
                            <a:noFill/>
                          </a:ln>
                        </pic:spPr>
                      </pic:pic>
                    </a:graphicData>
                  </a:graphic>
                </wp:inline>
              </w:drawing>
            </w:r>
          </w:p>
        </w:tc>
        <w:tc>
          <w:tcPr>
            <w:tcW w:w="1512" w:type="pct"/>
          </w:tcPr>
          <w:p w:rsidR="007A3A99" w:rsidRDefault="007A3A99">
            <w:pPr>
              <w:bidi w:val="0"/>
            </w:pPr>
            <w:r>
              <w:rPr>
                <w:noProof/>
              </w:rPr>
              <w:drawing>
                <wp:inline distT="0" distB="0" distL="0" distR="0" wp14:anchorId="6AE080E9" wp14:editId="41BE4B14">
                  <wp:extent cx="577811" cy="515652"/>
                  <wp:effectExtent l="0" t="0" r="0" b="0"/>
                  <wp:docPr id="4" name="Picture 4" descr="C:\Users\malfaify\Desktop\C-E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faify\Desktop\C-E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357" cy="522386"/>
                          </a:xfrm>
                          <a:prstGeom prst="rect">
                            <a:avLst/>
                          </a:prstGeom>
                          <a:noFill/>
                          <a:ln>
                            <a:noFill/>
                          </a:ln>
                        </pic:spPr>
                      </pic:pic>
                    </a:graphicData>
                  </a:graphic>
                </wp:inline>
              </w:drawing>
            </w:r>
          </w:p>
        </w:tc>
        <w:tc>
          <w:tcPr>
            <w:tcW w:w="1580" w:type="pct"/>
          </w:tcPr>
          <w:p w:rsidR="007A3A99" w:rsidRDefault="007A3A99">
            <w:pPr>
              <w:bidi w:val="0"/>
            </w:pPr>
            <w:r>
              <w:rPr>
                <w:noProof/>
              </w:rPr>
              <w:drawing>
                <wp:inline distT="0" distB="0" distL="0" distR="0" wp14:anchorId="3C530F6A" wp14:editId="5983247B">
                  <wp:extent cx="1464162" cy="504838"/>
                  <wp:effectExtent l="0" t="0" r="3175" b="0"/>
                  <wp:docPr id="6" name="Picture 6" descr="C:\Users\malfaify\Desktop\oracle_tale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faify\Desktop\oracle_taleo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513" cy="519785"/>
                          </a:xfrm>
                          <a:prstGeom prst="rect">
                            <a:avLst/>
                          </a:prstGeom>
                          <a:noFill/>
                          <a:ln>
                            <a:noFill/>
                          </a:ln>
                        </pic:spPr>
                      </pic:pic>
                    </a:graphicData>
                  </a:graphic>
                </wp:inline>
              </w:drawing>
            </w:r>
          </w:p>
        </w:tc>
      </w:tr>
    </w:tbl>
    <w:p w:rsidR="005650D4" w:rsidRDefault="005650D4" w:rsidP="005650D4">
      <w:pPr>
        <w:bidi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244"/>
        <w:gridCol w:w="2376"/>
      </w:tblGrid>
      <w:tr w:rsidR="00782096" w:rsidRPr="00A459B4" w:rsidTr="00720D9E">
        <w:trPr>
          <w:trHeight w:val="851"/>
        </w:trPr>
        <w:tc>
          <w:tcPr>
            <w:tcW w:w="2802" w:type="dxa"/>
          </w:tcPr>
          <w:p w:rsidR="00720D9E" w:rsidRPr="00A459B4" w:rsidRDefault="00EE59D0" w:rsidP="00720D9E">
            <w:pPr>
              <w:bidi w:val="0"/>
              <w:jc w:val="center"/>
              <w:rPr>
                <w:rFonts w:ascii="Garamond" w:hAnsi="Garamond" w:cs="Andalu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720D9E" w:rsidRPr="00A459B4">
                <w:rPr>
                  <w:rStyle w:val="Hyperlink"/>
                  <w:rFonts w:ascii="Garamond" w:hAnsi="Garamond" w:cs="Andal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Mr.mossa2009@gmail.com</w:t>
              </w:r>
            </w:hyperlink>
            <w:r w:rsidR="00720D9E" w:rsidRPr="00A459B4">
              <w:rPr>
                <w:rFonts w:ascii="Garamond" w:hAnsi="Garamond" w:cs="Andalu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20D9E" w:rsidRDefault="00495A69" w:rsidP="00720D9E">
            <w:pPr>
              <w:bidi w:val="0"/>
              <w:jc w:val="center"/>
              <w:rPr>
                <w:rStyle w:val="Hyperlink"/>
                <w:rFonts w:ascii="Garamond" w:hAnsi="Garamond" w:cs="Andalus"/>
                <w:b/>
                <w:bCs/>
                <w:sz w:val="24"/>
                <w:szCs w:val="24"/>
              </w:rPr>
            </w:pPr>
            <w:hyperlink r:id="rId12" w:history="1">
              <w:r w:rsidR="00720D9E" w:rsidRPr="00495A69">
                <w:rPr>
                  <w:rStyle w:val="Hyperlink"/>
                  <w:rFonts w:ascii="Garamond" w:hAnsi="Garamond" w:cs="Andalus"/>
                  <w:b/>
                  <w:bCs/>
                  <w:sz w:val="24"/>
                  <w:szCs w:val="24"/>
                </w:rPr>
                <w:t>Linke</w:t>
              </w:r>
              <w:r w:rsidR="00720D9E" w:rsidRPr="00495A69">
                <w:rPr>
                  <w:rStyle w:val="Hyperlink"/>
                  <w:rFonts w:ascii="Garamond" w:hAnsi="Garamond" w:cs="Andalus"/>
                  <w:b/>
                  <w:bCs/>
                  <w:sz w:val="24"/>
                  <w:szCs w:val="24"/>
                </w:rPr>
                <w:t>d</w:t>
              </w:r>
              <w:r w:rsidR="00720D9E" w:rsidRPr="00495A69">
                <w:rPr>
                  <w:rStyle w:val="Hyperlink"/>
                  <w:rFonts w:ascii="Garamond" w:hAnsi="Garamond" w:cs="Andalus"/>
                  <w:b/>
                  <w:bCs/>
                  <w:sz w:val="24"/>
                  <w:szCs w:val="24"/>
                </w:rPr>
                <w:t>In</w:t>
              </w:r>
            </w:hyperlink>
          </w:p>
          <w:p w:rsidR="00782096" w:rsidRPr="00720D9E" w:rsidRDefault="00720D9E" w:rsidP="00720D9E">
            <w:pPr>
              <w:bidi w:val="0"/>
              <w:jc w:val="center"/>
              <w:rPr>
                <w:rFonts w:ascii="Garamond" w:hAnsi="Garamond" w:cs="Andalu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9B4">
              <w:rPr>
                <w:rFonts w:ascii="Garamond" w:hAnsi="Garamond" w:cs="Andalu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+966 55 487 5513</w:t>
            </w:r>
          </w:p>
        </w:tc>
        <w:tc>
          <w:tcPr>
            <w:tcW w:w="5244" w:type="dxa"/>
            <w:shd w:val="clear" w:color="auto" w:fill="EDEDED" w:themeFill="accent3" w:themeFillTint="33"/>
          </w:tcPr>
          <w:p w:rsidR="00782096" w:rsidRPr="00A459B4" w:rsidRDefault="00782096" w:rsidP="00782096">
            <w:pPr>
              <w:bidi w:val="0"/>
              <w:jc w:val="center"/>
              <w:rPr>
                <w:rFonts w:ascii="Garamond" w:hAnsi="Garamond" w:cs="Andalus"/>
                <w:b/>
                <w:bCs/>
                <w:sz w:val="32"/>
                <w:szCs w:val="32"/>
                <w:rtl/>
              </w:rPr>
            </w:pPr>
            <w:r w:rsidRPr="00A459B4">
              <w:rPr>
                <w:rFonts w:ascii="Garamond" w:hAnsi="Garamond" w:cs="Andalus"/>
                <w:b/>
                <w:bCs/>
                <w:sz w:val="32"/>
                <w:szCs w:val="32"/>
              </w:rPr>
              <w:t>MOSSA AL-FAIFY</w:t>
            </w:r>
          </w:p>
          <w:p w:rsidR="00782096" w:rsidRPr="00720D9E" w:rsidRDefault="00A459B4" w:rsidP="00720D9E">
            <w:pPr>
              <w:bidi w:val="0"/>
              <w:jc w:val="center"/>
              <w:rPr>
                <w:rFonts w:ascii="Garamond" w:hAnsi="Garamond" w:cs="Andalu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cs="Andalu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KSA - Riyadh</w:t>
            </w:r>
          </w:p>
        </w:tc>
        <w:tc>
          <w:tcPr>
            <w:tcW w:w="2376" w:type="dxa"/>
          </w:tcPr>
          <w:p w:rsidR="00782096" w:rsidRPr="00A459B4" w:rsidRDefault="00782096" w:rsidP="00A459B4">
            <w:pPr>
              <w:bidi w:val="0"/>
              <w:rPr>
                <w:rFonts w:ascii="Garamond" w:hAnsi="Garamond" w:cs="Andalus"/>
                <w:sz w:val="24"/>
                <w:szCs w:val="24"/>
              </w:rPr>
            </w:pPr>
            <w:r w:rsidRPr="00A459B4">
              <w:rPr>
                <w:rFonts w:ascii="Garamond" w:hAnsi="Garamond" w:cs="Andalus"/>
                <w:b/>
                <w:bCs/>
                <w:sz w:val="24"/>
                <w:szCs w:val="24"/>
              </w:rPr>
              <w:t>Nationality:</w:t>
            </w:r>
            <w:r w:rsidRPr="00A459B4">
              <w:rPr>
                <w:rFonts w:ascii="Garamond" w:hAnsi="Garamond" w:cs="Andalus"/>
                <w:sz w:val="24"/>
                <w:szCs w:val="24"/>
              </w:rPr>
              <w:t xml:space="preserve"> Saudi</w:t>
            </w:r>
          </w:p>
          <w:p w:rsidR="00782096" w:rsidRPr="00A459B4" w:rsidRDefault="00782096" w:rsidP="00A459B4">
            <w:pPr>
              <w:bidi w:val="0"/>
              <w:rPr>
                <w:rFonts w:ascii="Garamond" w:hAnsi="Garamond" w:cs="Andalus"/>
                <w:sz w:val="24"/>
                <w:szCs w:val="24"/>
              </w:rPr>
            </w:pPr>
            <w:r w:rsidRPr="00A459B4">
              <w:rPr>
                <w:rFonts w:ascii="Garamond" w:hAnsi="Garamond" w:cs="Andalus"/>
                <w:b/>
                <w:bCs/>
                <w:sz w:val="24"/>
                <w:szCs w:val="24"/>
              </w:rPr>
              <w:t>DOB:</w:t>
            </w:r>
            <w:r w:rsidRPr="00A459B4">
              <w:rPr>
                <w:rFonts w:ascii="Garamond" w:hAnsi="Garamond" w:cs="Andalus"/>
                <w:sz w:val="24"/>
                <w:szCs w:val="24"/>
              </w:rPr>
              <w:t xml:space="preserve"> 15 Jan 1986</w:t>
            </w:r>
          </w:p>
          <w:p w:rsidR="00782096" w:rsidRPr="00A459B4" w:rsidRDefault="00782096" w:rsidP="00A459B4">
            <w:pPr>
              <w:bidi w:val="0"/>
              <w:rPr>
                <w:rFonts w:ascii="Garamond" w:hAnsi="Garamond" w:cs="Andalus"/>
                <w:sz w:val="24"/>
                <w:szCs w:val="24"/>
              </w:rPr>
            </w:pPr>
            <w:r w:rsidRPr="00A459B4">
              <w:rPr>
                <w:rFonts w:ascii="Garamond" w:hAnsi="Garamond" w:cs="Andalus"/>
                <w:sz w:val="24"/>
                <w:szCs w:val="24"/>
              </w:rPr>
              <w:t>Married</w:t>
            </w:r>
          </w:p>
        </w:tc>
      </w:tr>
    </w:tbl>
    <w:p w:rsidR="00782096" w:rsidRDefault="00782096" w:rsidP="00A459B4">
      <w:pPr>
        <w:bidi w:val="0"/>
        <w:jc w:val="center"/>
        <w:rPr>
          <w:rFonts w:ascii="Bodoni MT" w:hAnsi="Bodoni MT" w:cs="Andalus"/>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983"/>
        <w:gridCol w:w="1800"/>
        <w:gridCol w:w="760"/>
        <w:gridCol w:w="140"/>
        <w:gridCol w:w="90"/>
        <w:gridCol w:w="547"/>
        <w:gridCol w:w="2333"/>
        <w:gridCol w:w="1530"/>
        <w:gridCol w:w="458"/>
      </w:tblGrid>
      <w:tr w:rsidR="00A459B4" w:rsidRPr="00A459B4" w:rsidTr="00AB73FB">
        <w:trPr>
          <w:trHeight w:val="462"/>
        </w:trPr>
        <w:tc>
          <w:tcPr>
            <w:tcW w:w="10196" w:type="dxa"/>
            <w:gridSpan w:val="10"/>
          </w:tcPr>
          <w:p w:rsidR="00A459B4" w:rsidRPr="00FA2C44" w:rsidRDefault="00A459B4" w:rsidP="00A459B4">
            <w:pPr>
              <w:bidi w:val="0"/>
              <w:rPr>
                <w:rFonts w:ascii="Garamond" w:hAnsi="Garamond" w:cs="Andalus"/>
                <w:b/>
                <w:bCs/>
                <w:sz w:val="28"/>
                <w:szCs w:val="28"/>
                <w:u w:val="single"/>
              </w:rPr>
            </w:pPr>
            <w:r w:rsidRPr="00CF74BF">
              <w:rPr>
                <w:rFonts w:ascii="Garamond" w:hAnsi="Garamond" w:cs="Andalus"/>
                <w:b/>
                <w:bCs/>
                <w:color w:val="833C0B" w:themeColor="accent2" w:themeShade="80"/>
                <w:sz w:val="28"/>
                <w:szCs w:val="28"/>
                <w:u w:val="single"/>
              </w:rPr>
              <w:t>OBJECTIVE</w:t>
            </w:r>
          </w:p>
        </w:tc>
      </w:tr>
      <w:tr w:rsidR="00A459B4" w:rsidRPr="00A459B4" w:rsidTr="00AB73FB">
        <w:tc>
          <w:tcPr>
            <w:tcW w:w="10196" w:type="dxa"/>
            <w:gridSpan w:val="10"/>
          </w:tcPr>
          <w:p w:rsidR="00A459B4" w:rsidRPr="00FA2C44" w:rsidRDefault="005F5C4D" w:rsidP="00657088">
            <w:pPr>
              <w:bidi w:val="0"/>
              <w:jc w:val="both"/>
              <w:rPr>
                <w:rFonts w:ascii="Garamond" w:hAnsi="Garamond" w:cs="Andalus"/>
              </w:rPr>
            </w:pPr>
            <w:r w:rsidRPr="005F5C4D">
              <w:rPr>
                <w:rFonts w:ascii="Garamond" w:hAnsi="Garamond" w:cs="Andalus"/>
              </w:rPr>
              <w:t xml:space="preserve">With about </w:t>
            </w:r>
            <w:r w:rsidR="009A620A">
              <w:rPr>
                <w:rFonts w:ascii="Garamond" w:hAnsi="Garamond" w:cs="Andalus"/>
              </w:rPr>
              <w:t>8</w:t>
            </w:r>
            <w:r w:rsidRPr="005F5C4D">
              <w:rPr>
                <w:rFonts w:ascii="Garamond" w:hAnsi="Garamond" w:cs="Andalus"/>
              </w:rPr>
              <w:t xml:space="preserve"> year</w:t>
            </w:r>
            <w:r w:rsidR="007A1DE3">
              <w:rPr>
                <w:rFonts w:ascii="Garamond" w:hAnsi="Garamond" w:cs="Andalus"/>
                <w:lang w:val="en-GB"/>
              </w:rPr>
              <w:t>s of</w:t>
            </w:r>
            <w:r w:rsidRPr="005F5C4D">
              <w:rPr>
                <w:rFonts w:ascii="Garamond" w:hAnsi="Garamond" w:cs="Andalus"/>
              </w:rPr>
              <w:t xml:space="preserve"> experience in the field of Human Resources (HR), I am seeking a position in a reputed organization where I can use my strong knowledge and experience and ability to deal with various fields in HR for the benefit of the organization. I have good communication skills with a good ability to work under pressure. I am very dynamic, motivated, dependable, goal-oriented</w:t>
            </w:r>
            <w:r w:rsidR="009A620A">
              <w:rPr>
                <w:rFonts w:ascii="Garamond" w:hAnsi="Garamond" w:cs="Andalus"/>
              </w:rPr>
              <w:t>, strategic thinker</w:t>
            </w:r>
            <w:r w:rsidRPr="005F5C4D">
              <w:rPr>
                <w:rFonts w:ascii="Garamond" w:hAnsi="Garamond" w:cs="Andalus"/>
              </w:rPr>
              <w:t xml:space="preserve"> and efficient professional. Enjoy working with the public and dedicated to helping the company pursue its goals and objectives.</w:t>
            </w:r>
          </w:p>
        </w:tc>
      </w:tr>
      <w:tr w:rsidR="00FA2C44" w:rsidRPr="00A459B4" w:rsidTr="00AB73FB">
        <w:trPr>
          <w:trHeight w:val="507"/>
        </w:trPr>
        <w:tc>
          <w:tcPr>
            <w:tcW w:w="10196" w:type="dxa"/>
            <w:gridSpan w:val="10"/>
          </w:tcPr>
          <w:p w:rsidR="00FA2C44" w:rsidRPr="00FA2C44" w:rsidRDefault="00FA2C44" w:rsidP="00FA2C44">
            <w:pPr>
              <w:bidi w:val="0"/>
              <w:jc w:val="both"/>
              <w:rPr>
                <w:rFonts w:ascii="Garamond" w:hAnsi="Garamond" w:cs="Andalus"/>
              </w:rPr>
            </w:pPr>
          </w:p>
        </w:tc>
      </w:tr>
      <w:tr w:rsidR="00FA2C44" w:rsidRPr="00A459B4" w:rsidTr="00AB73FB">
        <w:trPr>
          <w:trHeight w:val="534"/>
        </w:trPr>
        <w:tc>
          <w:tcPr>
            <w:tcW w:w="10196" w:type="dxa"/>
            <w:gridSpan w:val="10"/>
          </w:tcPr>
          <w:p w:rsidR="00FA2C44" w:rsidRPr="00FA2C44" w:rsidRDefault="00FA2C44" w:rsidP="007F4E42">
            <w:pPr>
              <w:bidi w:val="0"/>
              <w:jc w:val="both"/>
              <w:rPr>
                <w:rFonts w:ascii="Garamond" w:hAnsi="Garamond" w:cs="Andalus"/>
              </w:rPr>
            </w:pPr>
            <w:r w:rsidRPr="00CF74BF">
              <w:rPr>
                <w:rFonts w:ascii="Garamond" w:hAnsi="Garamond" w:cs="Andalus"/>
                <w:b/>
                <w:bCs/>
                <w:color w:val="833C0B" w:themeColor="accent2" w:themeShade="80"/>
                <w:sz w:val="28"/>
                <w:szCs w:val="28"/>
                <w:u w:val="single"/>
              </w:rPr>
              <w:t>E</w:t>
            </w:r>
            <w:r w:rsidR="007F4E42" w:rsidRPr="00CF74BF">
              <w:rPr>
                <w:rFonts w:ascii="Garamond" w:hAnsi="Garamond" w:cs="Andalus"/>
                <w:b/>
                <w:bCs/>
                <w:color w:val="833C0B" w:themeColor="accent2" w:themeShade="80"/>
                <w:sz w:val="28"/>
                <w:szCs w:val="28"/>
                <w:u w:val="single"/>
              </w:rPr>
              <w:t>D</w:t>
            </w:r>
            <w:r w:rsidRPr="00CF74BF">
              <w:rPr>
                <w:rFonts w:ascii="Garamond" w:hAnsi="Garamond" w:cs="Andalus"/>
                <w:b/>
                <w:bCs/>
                <w:color w:val="833C0B" w:themeColor="accent2" w:themeShade="80"/>
                <w:sz w:val="28"/>
                <w:szCs w:val="28"/>
                <w:u w:val="single"/>
              </w:rPr>
              <w:t xml:space="preserve">UCATION </w:t>
            </w:r>
          </w:p>
        </w:tc>
      </w:tr>
      <w:tr w:rsidR="00FA2C44" w:rsidRPr="00A459B4" w:rsidTr="00AB73FB">
        <w:trPr>
          <w:trHeight w:val="746"/>
        </w:trPr>
        <w:tc>
          <w:tcPr>
            <w:tcW w:w="1555" w:type="dxa"/>
          </w:tcPr>
          <w:p w:rsidR="00FA2C44" w:rsidRPr="00FA2C44" w:rsidRDefault="00FA2C44" w:rsidP="00FA2C44">
            <w:pPr>
              <w:bidi w:val="0"/>
              <w:jc w:val="both"/>
              <w:rPr>
                <w:rFonts w:ascii="Garamond" w:hAnsi="Garamond" w:cs="Andalus"/>
                <w:b/>
                <w:bCs/>
                <w:sz w:val="28"/>
                <w:szCs w:val="28"/>
                <w:highlight w:val="lightGray"/>
                <w:u w:val="single"/>
              </w:rPr>
            </w:pPr>
            <w:r>
              <w:rPr>
                <w:noProof/>
              </w:rPr>
              <w:drawing>
                <wp:anchor distT="0" distB="0" distL="114300" distR="114300" simplePos="0" relativeHeight="251558912" behindDoc="0" locked="0" layoutInCell="1" allowOverlap="1" wp14:anchorId="3E35E54A" wp14:editId="34AA2625">
                  <wp:simplePos x="0" y="0"/>
                  <wp:positionH relativeFrom="margin">
                    <wp:posOffset>497840</wp:posOffset>
                  </wp:positionH>
                  <wp:positionV relativeFrom="margin">
                    <wp:posOffset>9525</wp:posOffset>
                  </wp:positionV>
                  <wp:extent cx="497205" cy="447675"/>
                  <wp:effectExtent l="0" t="0" r="0" b="9525"/>
                  <wp:wrapSquare wrapText="bothSides"/>
                  <wp:docPr id="2" name="Picture 1" descr="C:\Documents and Settings\malfaify\Desktop\imgevent63405123518766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lfaify\Desktop\imgevent634051235187662228.jpg"/>
                          <pic:cNvPicPr>
                            <a:picLocks noChangeAspect="1" noChangeArrowheads="1"/>
                          </pic:cNvPicPr>
                        </pic:nvPicPr>
                        <pic:blipFill>
                          <a:blip r:embed="rId13" cstate="print"/>
                          <a:srcRect/>
                          <a:stretch>
                            <a:fillRect/>
                          </a:stretch>
                        </pic:blipFill>
                        <pic:spPr bwMode="auto">
                          <a:xfrm>
                            <a:off x="0" y="0"/>
                            <a:ext cx="497205"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41" w:type="dxa"/>
            <w:gridSpan w:val="9"/>
          </w:tcPr>
          <w:p w:rsidR="00FA2C44" w:rsidRPr="00FA2C44" w:rsidRDefault="00FA2C44" w:rsidP="00FA2C44">
            <w:pPr>
              <w:bidi w:val="0"/>
              <w:jc w:val="both"/>
              <w:rPr>
                <w:rFonts w:ascii="Garamond" w:hAnsi="Garamond" w:cs="Andalus"/>
              </w:rPr>
            </w:pPr>
            <w:r w:rsidRPr="00FA2C44">
              <w:rPr>
                <w:rFonts w:ascii="Garamond" w:hAnsi="Garamond" w:cs="Andalus"/>
              </w:rPr>
              <w:t xml:space="preserve">Bachelor of </w:t>
            </w:r>
            <w:r w:rsidRPr="00FA2C44">
              <w:rPr>
                <w:rFonts w:ascii="Garamond" w:hAnsi="Garamond" w:cs="Andalus"/>
                <w:b/>
                <w:bCs/>
              </w:rPr>
              <w:t>Business Administration</w:t>
            </w:r>
          </w:p>
          <w:p w:rsidR="00FA2C44" w:rsidRPr="00BB08D2" w:rsidRDefault="00FA2C44" w:rsidP="00BB08D2">
            <w:pPr>
              <w:bidi w:val="0"/>
              <w:jc w:val="both"/>
              <w:rPr>
                <w:rFonts w:ascii="Garamond" w:hAnsi="Garamond" w:cs="Andalus"/>
              </w:rPr>
            </w:pPr>
            <w:r w:rsidRPr="00BB08D2">
              <w:rPr>
                <w:rFonts w:ascii="Garamond" w:hAnsi="Garamond" w:cs="Andalus"/>
              </w:rPr>
              <w:t>King Faisal University</w:t>
            </w:r>
          </w:p>
          <w:p w:rsidR="00FA2C44" w:rsidRPr="00FA2C44" w:rsidRDefault="00EB30DC" w:rsidP="00FA2C44">
            <w:pPr>
              <w:bidi w:val="0"/>
              <w:jc w:val="both"/>
              <w:rPr>
                <w:rFonts w:ascii="Garamond" w:hAnsi="Garamond" w:cs="Andalus"/>
                <w:b/>
                <w:bCs/>
                <w:sz w:val="28"/>
                <w:szCs w:val="28"/>
                <w:highlight w:val="lightGray"/>
                <w:u w:val="single"/>
              </w:rPr>
            </w:pPr>
            <w:r w:rsidRPr="00EB30DC">
              <w:rPr>
                <w:rFonts w:ascii="Garamond" w:hAnsi="Garamond" w:cs="Andalus"/>
              </w:rPr>
              <w:t>2016</w:t>
            </w:r>
            <w:r>
              <w:rPr>
                <w:rFonts w:ascii="Garamond" w:hAnsi="Garamond" w:cs="Andalus"/>
              </w:rPr>
              <w:t>, GPA (3.2 of 5)</w:t>
            </w:r>
          </w:p>
        </w:tc>
      </w:tr>
      <w:tr w:rsidR="00B84283" w:rsidRPr="00A459B4" w:rsidTr="00AB73FB">
        <w:trPr>
          <w:trHeight w:val="525"/>
        </w:trPr>
        <w:tc>
          <w:tcPr>
            <w:tcW w:w="10196" w:type="dxa"/>
            <w:gridSpan w:val="10"/>
            <w:tcBorders>
              <w:bottom w:val="single" w:sz="4" w:space="0" w:color="5B9BD5" w:themeColor="accent1"/>
            </w:tcBorders>
          </w:tcPr>
          <w:p w:rsidR="009A620A" w:rsidRDefault="009A620A" w:rsidP="00B84283">
            <w:pPr>
              <w:bidi w:val="0"/>
              <w:rPr>
                <w:rFonts w:ascii="Garamond" w:hAnsi="Garamond" w:cs="Andalus"/>
                <w:b/>
                <w:bCs/>
                <w:color w:val="833C0B" w:themeColor="accent2" w:themeShade="80"/>
                <w:sz w:val="28"/>
                <w:szCs w:val="28"/>
                <w:u w:val="single"/>
              </w:rPr>
            </w:pPr>
          </w:p>
          <w:p w:rsidR="00B84283" w:rsidRPr="00B84283" w:rsidRDefault="00B84283" w:rsidP="009A620A">
            <w:pPr>
              <w:bidi w:val="0"/>
              <w:rPr>
                <w:rFonts w:ascii="Garamond" w:hAnsi="Garamond" w:cs="Andalus"/>
              </w:rPr>
            </w:pPr>
            <w:r w:rsidRPr="00CF74BF">
              <w:rPr>
                <w:rFonts w:ascii="Garamond" w:hAnsi="Garamond" w:cs="Andalus"/>
                <w:b/>
                <w:bCs/>
                <w:color w:val="833C0B" w:themeColor="accent2" w:themeShade="80"/>
                <w:sz w:val="28"/>
                <w:szCs w:val="28"/>
                <w:u w:val="single"/>
              </w:rPr>
              <w:t>TRAINING</w:t>
            </w:r>
            <w:r w:rsidR="00ED4916" w:rsidRPr="00ED4916">
              <w:rPr>
                <w:rFonts w:ascii="Garamond" w:hAnsi="Garamond" w:cs="Andalus"/>
                <w:b/>
                <w:bCs/>
                <w:color w:val="833C0B" w:themeColor="accent2" w:themeShade="80"/>
                <w:sz w:val="28"/>
                <w:szCs w:val="28"/>
                <w:u w:val="single"/>
              </w:rPr>
              <w:t xml:space="preserve"> &amp;Certification</w:t>
            </w:r>
          </w:p>
        </w:tc>
      </w:tr>
      <w:tr w:rsidR="00EB30DC" w:rsidRPr="00AB73FB" w:rsidTr="00AB73FB">
        <w:trPr>
          <w:trHeight w:val="134"/>
        </w:trPr>
        <w:tc>
          <w:tcPr>
            <w:tcW w:w="5238" w:type="dxa"/>
            <w:gridSpan w:val="5"/>
            <w:tcBorders>
              <w:top w:val="single" w:sz="4" w:space="0" w:color="5B9BD5" w:themeColor="accent1"/>
              <w:bottom w:val="double" w:sz="4" w:space="0" w:color="5B9BD5" w:themeColor="accent1"/>
              <w:right w:val="single" w:sz="4" w:space="0" w:color="5B9BD5" w:themeColor="accent1"/>
            </w:tcBorders>
            <w:shd w:val="clear" w:color="auto" w:fill="E7E6E6" w:themeFill="background2"/>
          </w:tcPr>
          <w:p w:rsidR="00EB30DC" w:rsidRPr="00AB73FB" w:rsidRDefault="00EB30DC" w:rsidP="00EB30DC">
            <w:pPr>
              <w:tabs>
                <w:tab w:val="left" w:pos="2544"/>
              </w:tabs>
              <w:bidi w:val="0"/>
              <w:rPr>
                <w:rFonts w:ascii="Garamond" w:hAnsi="Garamond" w:cs="Andalus"/>
                <w:b/>
                <w:bCs/>
                <w:u w:val="single"/>
              </w:rPr>
            </w:pPr>
            <w:r w:rsidRPr="00AB73FB">
              <w:rPr>
                <w:rFonts w:ascii="Garamond" w:hAnsi="Garamond" w:cs="Andalus"/>
                <w:b/>
                <w:bCs/>
                <w:u w:val="single"/>
              </w:rPr>
              <w:t>Course</w:t>
            </w:r>
          </w:p>
        </w:tc>
        <w:tc>
          <w:tcPr>
            <w:tcW w:w="4958" w:type="dxa"/>
            <w:gridSpan w:val="5"/>
            <w:tcBorders>
              <w:top w:val="single" w:sz="4" w:space="0" w:color="5B9BD5" w:themeColor="accent1"/>
              <w:left w:val="single" w:sz="4" w:space="0" w:color="5B9BD5" w:themeColor="accent1"/>
              <w:bottom w:val="double" w:sz="4" w:space="0" w:color="5B9BD5" w:themeColor="accent1"/>
            </w:tcBorders>
            <w:shd w:val="clear" w:color="auto" w:fill="E7E6E6" w:themeFill="background2"/>
          </w:tcPr>
          <w:p w:rsidR="00EB30DC" w:rsidRPr="00AB73FB" w:rsidRDefault="00EB30DC" w:rsidP="00EB30DC">
            <w:pPr>
              <w:tabs>
                <w:tab w:val="left" w:pos="2544"/>
              </w:tabs>
              <w:bidi w:val="0"/>
              <w:rPr>
                <w:rFonts w:ascii="Garamond" w:hAnsi="Garamond" w:cs="Andalus"/>
                <w:b/>
                <w:bCs/>
                <w:u w:val="single"/>
              </w:rPr>
            </w:pPr>
            <w:r w:rsidRPr="00AB73FB">
              <w:rPr>
                <w:rFonts w:ascii="Garamond" w:hAnsi="Garamond" w:cs="Andalus"/>
                <w:b/>
                <w:bCs/>
                <w:u w:val="single"/>
              </w:rPr>
              <w:t xml:space="preserve">Organizer </w:t>
            </w:r>
          </w:p>
        </w:tc>
      </w:tr>
      <w:tr w:rsidR="00EB30DC" w:rsidRPr="00A459B4" w:rsidTr="00AB73FB">
        <w:trPr>
          <w:trHeight w:val="134"/>
        </w:trPr>
        <w:tc>
          <w:tcPr>
            <w:tcW w:w="5238" w:type="dxa"/>
            <w:gridSpan w:val="5"/>
            <w:tcBorders>
              <w:top w:val="double" w:sz="4" w:space="0" w:color="5B9BD5" w:themeColor="accent1"/>
              <w:bottom w:val="single" w:sz="4" w:space="0" w:color="5B9BD5" w:themeColor="accent1"/>
              <w:right w:val="single" w:sz="4" w:space="0" w:color="5B9BD5" w:themeColor="accent1"/>
            </w:tcBorders>
          </w:tcPr>
          <w:p w:rsidR="00EB30DC" w:rsidRPr="00EB30DC" w:rsidRDefault="00CF74BF" w:rsidP="00EB30DC">
            <w:pPr>
              <w:pStyle w:val="ListParagraph"/>
              <w:numPr>
                <w:ilvl w:val="0"/>
                <w:numId w:val="2"/>
              </w:numPr>
              <w:bidi w:val="0"/>
              <w:jc w:val="both"/>
              <w:rPr>
                <w:rFonts w:ascii="Garamond" w:hAnsi="Garamond" w:cs="Andalus"/>
              </w:rPr>
            </w:pPr>
            <w:r>
              <w:rPr>
                <w:rFonts w:ascii="Garamond" w:hAnsi="Garamond" w:cs="Andalus"/>
              </w:rPr>
              <w:t xml:space="preserve">HR Assessment Using the Analyzing Methods </w:t>
            </w:r>
          </w:p>
        </w:tc>
        <w:tc>
          <w:tcPr>
            <w:tcW w:w="4958" w:type="dxa"/>
            <w:gridSpan w:val="5"/>
            <w:tcBorders>
              <w:top w:val="double" w:sz="4" w:space="0" w:color="5B9BD5" w:themeColor="accent1"/>
              <w:left w:val="single" w:sz="4" w:space="0" w:color="5B9BD5" w:themeColor="accent1"/>
              <w:bottom w:val="single" w:sz="4" w:space="0" w:color="5B9BD5" w:themeColor="accent1"/>
            </w:tcBorders>
          </w:tcPr>
          <w:p w:rsidR="00EB30DC" w:rsidRPr="00EB30DC" w:rsidRDefault="00CF74BF" w:rsidP="00EB30DC">
            <w:pPr>
              <w:tabs>
                <w:tab w:val="left" w:pos="1838"/>
              </w:tabs>
              <w:bidi w:val="0"/>
              <w:rPr>
                <w:rFonts w:ascii="Garamond" w:hAnsi="Garamond" w:cs="Andalus"/>
              </w:rPr>
            </w:pPr>
            <w:r>
              <w:rPr>
                <w:rFonts w:ascii="Garamond" w:hAnsi="Garamond" w:cs="Andalus"/>
              </w:rPr>
              <w:t>Thomas™</w:t>
            </w:r>
            <w:r w:rsidR="00EB30DC">
              <w:rPr>
                <w:rFonts w:ascii="Garamond" w:hAnsi="Garamond" w:cs="Andalus"/>
              </w:rPr>
              <w:tab/>
            </w:r>
          </w:p>
        </w:tc>
      </w:tr>
      <w:tr w:rsidR="00EB30DC" w:rsidRPr="00A459B4" w:rsidTr="00AB73FB">
        <w:trPr>
          <w:trHeight w:val="134"/>
        </w:trPr>
        <w:tc>
          <w:tcPr>
            <w:tcW w:w="5238" w:type="dxa"/>
            <w:gridSpan w:val="5"/>
            <w:tcBorders>
              <w:top w:val="single" w:sz="4" w:space="0" w:color="5B9BD5" w:themeColor="accent1"/>
              <w:bottom w:val="single" w:sz="4" w:space="0" w:color="5B9BD5" w:themeColor="accent1"/>
              <w:right w:val="single" w:sz="4" w:space="0" w:color="5B9BD5" w:themeColor="accent1"/>
            </w:tcBorders>
          </w:tcPr>
          <w:p w:rsidR="00EB30DC" w:rsidRPr="00EB30DC" w:rsidRDefault="00EB30DC" w:rsidP="009A620A">
            <w:pPr>
              <w:pStyle w:val="ListParagraph"/>
              <w:numPr>
                <w:ilvl w:val="0"/>
                <w:numId w:val="2"/>
              </w:numPr>
              <w:bidi w:val="0"/>
              <w:jc w:val="both"/>
              <w:rPr>
                <w:rFonts w:ascii="Garamond" w:hAnsi="Garamond" w:cs="Andalus"/>
              </w:rPr>
            </w:pPr>
            <w:r w:rsidRPr="00EB30DC">
              <w:rPr>
                <w:rFonts w:ascii="Garamond" w:hAnsi="Garamond" w:cs="Andalus"/>
              </w:rPr>
              <w:t>Business Processes Reengineering BPR.</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EB30DC" w:rsidRDefault="00EB30DC" w:rsidP="00EB30DC">
            <w:pPr>
              <w:bidi w:val="0"/>
              <w:jc w:val="both"/>
              <w:rPr>
                <w:rFonts w:ascii="Garamond" w:hAnsi="Garamond" w:cs="Andalus"/>
              </w:rPr>
            </w:pPr>
            <w:r>
              <w:rPr>
                <w:rFonts w:ascii="Garamond" w:hAnsi="Garamond" w:cs="Andalus"/>
              </w:rPr>
              <w:t>Genius Making Center</w:t>
            </w:r>
          </w:p>
        </w:tc>
      </w:tr>
      <w:tr w:rsidR="00EB30DC" w:rsidRPr="00A459B4" w:rsidTr="00AB73FB">
        <w:trPr>
          <w:trHeight w:val="134"/>
        </w:trPr>
        <w:tc>
          <w:tcPr>
            <w:tcW w:w="5238" w:type="dxa"/>
            <w:gridSpan w:val="5"/>
            <w:tcBorders>
              <w:top w:val="single" w:sz="4" w:space="0" w:color="5B9BD5" w:themeColor="accent1"/>
              <w:bottom w:val="single" w:sz="4" w:space="0" w:color="5B9BD5" w:themeColor="accent1"/>
              <w:right w:val="single" w:sz="4" w:space="0" w:color="5B9BD5" w:themeColor="accent1"/>
            </w:tcBorders>
          </w:tcPr>
          <w:p w:rsidR="00EB30DC" w:rsidRPr="00EB30DC" w:rsidRDefault="00EB30DC" w:rsidP="009A620A">
            <w:pPr>
              <w:pStyle w:val="ListParagraph"/>
              <w:numPr>
                <w:ilvl w:val="0"/>
                <w:numId w:val="2"/>
              </w:numPr>
              <w:bidi w:val="0"/>
              <w:jc w:val="both"/>
              <w:rPr>
                <w:rFonts w:ascii="Garamond" w:hAnsi="Garamond" w:cs="Andalus"/>
              </w:rPr>
            </w:pPr>
            <w:r>
              <w:rPr>
                <w:rFonts w:ascii="Garamond" w:hAnsi="Garamond" w:cs="Andalus"/>
              </w:rPr>
              <w:t>Re-Engineering the Administrative operations</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EB30DC" w:rsidRDefault="00EB30DC" w:rsidP="00EB30DC">
            <w:pPr>
              <w:bidi w:val="0"/>
              <w:jc w:val="both"/>
              <w:rPr>
                <w:rFonts w:ascii="Garamond" w:hAnsi="Garamond" w:cs="Andalus"/>
              </w:rPr>
            </w:pPr>
            <w:r>
              <w:rPr>
                <w:rFonts w:ascii="Garamond" w:hAnsi="Garamond" w:cs="Andalus"/>
              </w:rPr>
              <w:t>Global Link</w:t>
            </w:r>
          </w:p>
        </w:tc>
      </w:tr>
      <w:tr w:rsidR="00EB30DC" w:rsidRPr="00A459B4" w:rsidTr="00AB73FB">
        <w:trPr>
          <w:trHeight w:val="134"/>
        </w:trPr>
        <w:tc>
          <w:tcPr>
            <w:tcW w:w="5238" w:type="dxa"/>
            <w:gridSpan w:val="5"/>
            <w:tcBorders>
              <w:top w:val="single" w:sz="4" w:space="0" w:color="5B9BD5" w:themeColor="accent1"/>
              <w:bottom w:val="single" w:sz="4" w:space="0" w:color="5B9BD5" w:themeColor="accent1"/>
              <w:right w:val="single" w:sz="4" w:space="0" w:color="5B9BD5" w:themeColor="accent1"/>
            </w:tcBorders>
          </w:tcPr>
          <w:p w:rsidR="00EB30DC" w:rsidRPr="00EB30DC" w:rsidRDefault="00EB30DC" w:rsidP="009A620A">
            <w:pPr>
              <w:pStyle w:val="ListParagraph"/>
              <w:numPr>
                <w:ilvl w:val="0"/>
                <w:numId w:val="2"/>
              </w:numPr>
              <w:bidi w:val="0"/>
              <w:jc w:val="both"/>
              <w:rPr>
                <w:rFonts w:ascii="Garamond" w:hAnsi="Garamond" w:cs="Andalus"/>
              </w:rPr>
            </w:pPr>
            <w:r w:rsidRPr="00DA2436">
              <w:rPr>
                <w:rFonts w:ascii="Garamond" w:hAnsi="Garamond" w:cs="Andalus"/>
              </w:rPr>
              <w:t>Saudi Labor Low.</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EB30DC" w:rsidRDefault="00CF74BF" w:rsidP="00EB30DC">
            <w:pPr>
              <w:bidi w:val="0"/>
              <w:jc w:val="both"/>
              <w:rPr>
                <w:rFonts w:ascii="Garamond" w:hAnsi="Garamond" w:cs="Andalus"/>
              </w:rPr>
            </w:pPr>
            <w:r>
              <w:rPr>
                <w:rFonts w:ascii="Garamond" w:hAnsi="Garamond" w:cs="Andalus"/>
              </w:rPr>
              <w:t>Jeddah Int’l Training Inst.</w:t>
            </w:r>
          </w:p>
        </w:tc>
      </w:tr>
      <w:tr w:rsidR="00EB30DC" w:rsidRPr="00A459B4" w:rsidTr="00AB73FB">
        <w:trPr>
          <w:trHeight w:val="134"/>
        </w:trPr>
        <w:tc>
          <w:tcPr>
            <w:tcW w:w="5238" w:type="dxa"/>
            <w:gridSpan w:val="5"/>
            <w:tcBorders>
              <w:top w:val="single" w:sz="4" w:space="0" w:color="5B9BD5" w:themeColor="accent1"/>
              <w:bottom w:val="single" w:sz="4" w:space="0" w:color="5B9BD5" w:themeColor="accent1"/>
              <w:right w:val="single" w:sz="4" w:space="0" w:color="5B9BD5" w:themeColor="accent1"/>
            </w:tcBorders>
          </w:tcPr>
          <w:p w:rsidR="00EB30DC" w:rsidRPr="00EB30DC" w:rsidRDefault="00EB30DC" w:rsidP="009A620A">
            <w:pPr>
              <w:pStyle w:val="ListParagraph"/>
              <w:numPr>
                <w:ilvl w:val="0"/>
                <w:numId w:val="2"/>
              </w:numPr>
              <w:bidi w:val="0"/>
              <w:jc w:val="both"/>
              <w:rPr>
                <w:rFonts w:ascii="Garamond" w:hAnsi="Garamond" w:cs="Andalus"/>
              </w:rPr>
            </w:pPr>
            <w:r>
              <w:rPr>
                <w:rFonts w:ascii="Garamond" w:hAnsi="Garamond" w:cs="Andalus"/>
              </w:rPr>
              <w:t>English Skills (</w:t>
            </w:r>
            <w:r w:rsidR="00CF74BF">
              <w:rPr>
                <w:rFonts w:ascii="Garamond" w:hAnsi="Garamond" w:cs="Andalus"/>
              </w:rPr>
              <w:t>Business</w:t>
            </w:r>
            <w:r>
              <w:rPr>
                <w:rFonts w:ascii="Garamond" w:hAnsi="Garamond" w:cs="Andalus"/>
              </w:rPr>
              <w:t>)</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EB30DC" w:rsidRDefault="00CF74BF" w:rsidP="00EB30DC">
            <w:pPr>
              <w:bidi w:val="0"/>
              <w:jc w:val="both"/>
              <w:rPr>
                <w:rFonts w:ascii="Garamond" w:hAnsi="Garamond" w:cs="Andalus"/>
              </w:rPr>
            </w:pPr>
            <w:r>
              <w:rPr>
                <w:rFonts w:ascii="Garamond" w:hAnsi="Garamond" w:cs="Andalus"/>
              </w:rPr>
              <w:t>British Council</w:t>
            </w:r>
          </w:p>
        </w:tc>
      </w:tr>
      <w:tr w:rsidR="00EB30DC" w:rsidRPr="00A459B4" w:rsidTr="00AB73FB">
        <w:trPr>
          <w:trHeight w:val="134"/>
        </w:trPr>
        <w:tc>
          <w:tcPr>
            <w:tcW w:w="5238" w:type="dxa"/>
            <w:gridSpan w:val="5"/>
            <w:tcBorders>
              <w:top w:val="single" w:sz="4" w:space="0" w:color="5B9BD5" w:themeColor="accent1"/>
              <w:bottom w:val="single" w:sz="4" w:space="0" w:color="A5A5A5" w:themeColor="accent3"/>
              <w:right w:val="single" w:sz="4" w:space="0" w:color="5B9BD5" w:themeColor="accent1"/>
            </w:tcBorders>
          </w:tcPr>
          <w:p w:rsidR="00EB30DC" w:rsidRPr="00EB30DC" w:rsidRDefault="00EB30DC" w:rsidP="009A620A">
            <w:pPr>
              <w:pStyle w:val="ListParagraph"/>
              <w:numPr>
                <w:ilvl w:val="0"/>
                <w:numId w:val="2"/>
              </w:numPr>
              <w:bidi w:val="0"/>
              <w:jc w:val="both"/>
              <w:rPr>
                <w:rFonts w:ascii="Garamond" w:hAnsi="Garamond" w:cs="Andalus"/>
              </w:rPr>
            </w:pPr>
            <w:r w:rsidRPr="00DA2436">
              <w:rPr>
                <w:rFonts w:ascii="Garamond" w:hAnsi="Garamond" w:cs="Andalus"/>
              </w:rPr>
              <w:t>Recruitment Skills.</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EB30DC" w:rsidRDefault="00CF74BF" w:rsidP="00EB30DC">
            <w:pPr>
              <w:bidi w:val="0"/>
              <w:jc w:val="both"/>
              <w:rPr>
                <w:rFonts w:ascii="Garamond" w:hAnsi="Garamond" w:cs="Andalus"/>
              </w:rPr>
            </w:pPr>
            <w:proofErr w:type="spellStart"/>
            <w:r>
              <w:rPr>
                <w:rFonts w:ascii="Garamond" w:hAnsi="Garamond" w:cs="Andalus"/>
              </w:rPr>
              <w:t>Qafazat</w:t>
            </w:r>
            <w:proofErr w:type="spellEnd"/>
            <w:r>
              <w:rPr>
                <w:rFonts w:ascii="Garamond" w:hAnsi="Garamond" w:cs="Andalus"/>
              </w:rPr>
              <w:t xml:space="preserve"> for Training</w:t>
            </w:r>
          </w:p>
        </w:tc>
      </w:tr>
      <w:tr w:rsidR="009A620A" w:rsidRPr="00A459B4" w:rsidTr="00AB73FB">
        <w:trPr>
          <w:trHeight w:val="134"/>
        </w:trPr>
        <w:tc>
          <w:tcPr>
            <w:tcW w:w="5238" w:type="dxa"/>
            <w:gridSpan w:val="5"/>
            <w:tcBorders>
              <w:top w:val="single" w:sz="4" w:space="0" w:color="5B9BD5" w:themeColor="accent1"/>
              <w:bottom w:val="single" w:sz="4" w:space="0" w:color="A5A5A5" w:themeColor="accent3"/>
              <w:right w:val="single" w:sz="4" w:space="0" w:color="5B9BD5" w:themeColor="accent1"/>
            </w:tcBorders>
          </w:tcPr>
          <w:p w:rsidR="009A620A" w:rsidRPr="00DA2436" w:rsidRDefault="009A620A" w:rsidP="009A620A">
            <w:pPr>
              <w:pStyle w:val="ListParagraph"/>
              <w:numPr>
                <w:ilvl w:val="0"/>
                <w:numId w:val="2"/>
              </w:numPr>
              <w:bidi w:val="0"/>
              <w:jc w:val="both"/>
              <w:rPr>
                <w:rFonts w:ascii="Garamond" w:hAnsi="Garamond" w:cs="Andalus"/>
              </w:rPr>
            </w:pPr>
            <w:r>
              <w:rPr>
                <w:rFonts w:ascii="Garamond" w:hAnsi="Garamond" w:cs="Andalus"/>
              </w:rPr>
              <w:t>TOT</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9A620A" w:rsidRDefault="009A620A" w:rsidP="00EB30DC">
            <w:pPr>
              <w:bidi w:val="0"/>
              <w:jc w:val="both"/>
              <w:rPr>
                <w:rFonts w:ascii="Garamond" w:hAnsi="Garamond" w:cs="Andalus"/>
              </w:rPr>
            </w:pPr>
            <w:proofErr w:type="spellStart"/>
            <w:r>
              <w:rPr>
                <w:rFonts w:ascii="Garamond" w:hAnsi="Garamond" w:cs="Andalus"/>
              </w:rPr>
              <w:t>Msarat</w:t>
            </w:r>
            <w:proofErr w:type="spellEnd"/>
            <w:r>
              <w:rPr>
                <w:rFonts w:ascii="Garamond" w:hAnsi="Garamond" w:cs="Andalus"/>
              </w:rPr>
              <w:t xml:space="preserve"> Global</w:t>
            </w:r>
          </w:p>
        </w:tc>
      </w:tr>
      <w:tr w:rsidR="009A620A" w:rsidRPr="00A459B4" w:rsidTr="00AB73FB">
        <w:trPr>
          <w:trHeight w:val="134"/>
        </w:trPr>
        <w:tc>
          <w:tcPr>
            <w:tcW w:w="5238" w:type="dxa"/>
            <w:gridSpan w:val="5"/>
            <w:tcBorders>
              <w:top w:val="single" w:sz="4" w:space="0" w:color="5B9BD5" w:themeColor="accent1"/>
              <w:bottom w:val="single" w:sz="4" w:space="0" w:color="A5A5A5" w:themeColor="accent3"/>
              <w:right w:val="single" w:sz="4" w:space="0" w:color="5B9BD5" w:themeColor="accent1"/>
            </w:tcBorders>
          </w:tcPr>
          <w:p w:rsidR="009A620A" w:rsidRDefault="009A620A" w:rsidP="009A620A">
            <w:pPr>
              <w:pStyle w:val="ListParagraph"/>
              <w:numPr>
                <w:ilvl w:val="0"/>
                <w:numId w:val="2"/>
              </w:numPr>
              <w:bidi w:val="0"/>
              <w:jc w:val="both"/>
              <w:rPr>
                <w:rFonts w:ascii="Garamond" w:hAnsi="Garamond" w:cs="Andalus"/>
              </w:rPr>
            </w:pPr>
            <w:r>
              <w:rPr>
                <w:rFonts w:ascii="Garamond" w:hAnsi="Garamond" w:cs="Andalus"/>
              </w:rPr>
              <w:t>HR Planning</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9A620A" w:rsidRDefault="009A620A" w:rsidP="00EB30DC">
            <w:pPr>
              <w:bidi w:val="0"/>
              <w:jc w:val="both"/>
              <w:rPr>
                <w:rFonts w:ascii="Garamond" w:hAnsi="Garamond" w:cs="Andalus"/>
              </w:rPr>
            </w:pPr>
            <w:r>
              <w:rPr>
                <w:rFonts w:ascii="Garamond" w:hAnsi="Garamond" w:cs="Andalus"/>
              </w:rPr>
              <w:t xml:space="preserve">Arab Open University </w:t>
            </w:r>
          </w:p>
        </w:tc>
      </w:tr>
      <w:tr w:rsidR="00434F19" w:rsidRPr="00A459B4" w:rsidTr="00AB73FB">
        <w:trPr>
          <w:trHeight w:val="134"/>
        </w:trPr>
        <w:tc>
          <w:tcPr>
            <w:tcW w:w="5238" w:type="dxa"/>
            <w:gridSpan w:val="5"/>
            <w:tcBorders>
              <w:top w:val="single" w:sz="4" w:space="0" w:color="5B9BD5" w:themeColor="accent1"/>
              <w:bottom w:val="single" w:sz="4" w:space="0" w:color="A5A5A5" w:themeColor="accent3"/>
              <w:right w:val="single" w:sz="4" w:space="0" w:color="5B9BD5" w:themeColor="accent1"/>
            </w:tcBorders>
          </w:tcPr>
          <w:p w:rsidR="00434F19" w:rsidRPr="00495A69" w:rsidRDefault="00434F19" w:rsidP="009A620A">
            <w:pPr>
              <w:pStyle w:val="ListParagraph"/>
              <w:numPr>
                <w:ilvl w:val="0"/>
                <w:numId w:val="2"/>
              </w:numPr>
              <w:bidi w:val="0"/>
              <w:jc w:val="both"/>
              <w:rPr>
                <w:rFonts w:ascii="Garamond" w:hAnsi="Garamond" w:cs="Andalus"/>
              </w:rPr>
            </w:pPr>
            <w:r w:rsidRPr="00495A69">
              <w:rPr>
                <w:rFonts w:ascii="Garamond" w:hAnsi="Garamond" w:cs="Andalus"/>
                <w:color w:val="000000" w:themeColor="text1"/>
              </w:rPr>
              <w:t>Certified Performance Management Professional</w:t>
            </w:r>
          </w:p>
        </w:tc>
        <w:tc>
          <w:tcPr>
            <w:tcW w:w="4958" w:type="dxa"/>
            <w:gridSpan w:val="5"/>
            <w:tcBorders>
              <w:top w:val="single" w:sz="4" w:space="0" w:color="5B9BD5" w:themeColor="accent1"/>
              <w:left w:val="single" w:sz="4" w:space="0" w:color="5B9BD5" w:themeColor="accent1"/>
              <w:bottom w:val="single" w:sz="4" w:space="0" w:color="5B9BD5" w:themeColor="accent1"/>
            </w:tcBorders>
          </w:tcPr>
          <w:p w:rsidR="00434F19" w:rsidRPr="00ED4916" w:rsidRDefault="00434F19" w:rsidP="00EB30DC">
            <w:pPr>
              <w:bidi w:val="0"/>
              <w:jc w:val="both"/>
              <w:rPr>
                <w:rFonts w:ascii="Garamond" w:hAnsi="Garamond" w:cs="Andalus"/>
              </w:rPr>
            </w:pPr>
            <w:r w:rsidRPr="00ED4916">
              <w:rPr>
                <w:rFonts w:ascii="Garamond" w:hAnsi="Garamond" w:cs="Andalus"/>
              </w:rPr>
              <w:t xml:space="preserve">The KPI Institute </w:t>
            </w:r>
          </w:p>
        </w:tc>
      </w:tr>
      <w:tr w:rsidR="00FB3C8A" w:rsidRPr="00A459B4" w:rsidTr="007A3A99">
        <w:trPr>
          <w:trHeight w:val="633"/>
        </w:trPr>
        <w:tc>
          <w:tcPr>
            <w:tcW w:w="1555" w:type="dxa"/>
            <w:tcBorders>
              <w:top w:val="single" w:sz="4" w:space="0" w:color="5B9BD5" w:themeColor="accent1"/>
            </w:tcBorders>
          </w:tcPr>
          <w:p w:rsidR="00FB3C8A" w:rsidRDefault="00FB3C8A" w:rsidP="00FA2C44">
            <w:pPr>
              <w:bidi w:val="0"/>
              <w:jc w:val="both"/>
              <w:rPr>
                <w:noProof/>
              </w:rPr>
            </w:pPr>
          </w:p>
        </w:tc>
        <w:tc>
          <w:tcPr>
            <w:tcW w:w="8641" w:type="dxa"/>
            <w:gridSpan w:val="9"/>
            <w:tcBorders>
              <w:top w:val="single" w:sz="4" w:space="0" w:color="5B9BD5" w:themeColor="accent1"/>
            </w:tcBorders>
          </w:tcPr>
          <w:p w:rsidR="00FB3C8A" w:rsidRPr="00B84283" w:rsidRDefault="00FB3C8A" w:rsidP="00B84283">
            <w:pPr>
              <w:bidi w:val="0"/>
              <w:rPr>
                <w:rFonts w:ascii="Garamond" w:hAnsi="Garamond" w:cs="Andalus"/>
              </w:rPr>
            </w:pPr>
          </w:p>
        </w:tc>
      </w:tr>
      <w:tr w:rsidR="005650D4" w:rsidRPr="00A459B4" w:rsidTr="007A3A99">
        <w:trPr>
          <w:trHeight w:val="471"/>
        </w:trPr>
        <w:tc>
          <w:tcPr>
            <w:tcW w:w="5098" w:type="dxa"/>
            <w:gridSpan w:val="4"/>
          </w:tcPr>
          <w:p w:rsidR="005650D4" w:rsidRPr="00B84283" w:rsidRDefault="005650D4" w:rsidP="005650D4">
            <w:pPr>
              <w:bidi w:val="0"/>
              <w:rPr>
                <w:rFonts w:ascii="Garamond" w:hAnsi="Garamond" w:cs="Andalus"/>
                <w:b/>
                <w:bCs/>
                <w:sz w:val="28"/>
                <w:szCs w:val="28"/>
                <w:highlight w:val="lightGray"/>
                <w:u w:val="single"/>
              </w:rPr>
            </w:pPr>
            <w:r w:rsidRPr="00F16FFD">
              <w:rPr>
                <w:rFonts w:ascii="Garamond" w:hAnsi="Garamond" w:cs="Andalus"/>
                <w:b/>
                <w:bCs/>
                <w:color w:val="833C0B" w:themeColor="accent2" w:themeShade="80"/>
                <w:sz w:val="28"/>
                <w:szCs w:val="28"/>
                <w:u w:val="single"/>
              </w:rPr>
              <w:t xml:space="preserve">SPECIALTIES </w:t>
            </w:r>
          </w:p>
        </w:tc>
        <w:tc>
          <w:tcPr>
            <w:tcW w:w="5098" w:type="dxa"/>
            <w:gridSpan w:val="6"/>
          </w:tcPr>
          <w:p w:rsidR="005650D4" w:rsidRPr="00B84283" w:rsidRDefault="005650D4" w:rsidP="00B84283">
            <w:pPr>
              <w:bidi w:val="0"/>
              <w:rPr>
                <w:rFonts w:ascii="Garamond" w:hAnsi="Garamond" w:cs="Andalus"/>
                <w:b/>
                <w:bCs/>
                <w:sz w:val="28"/>
                <w:szCs w:val="28"/>
                <w:highlight w:val="lightGray"/>
                <w:u w:val="single"/>
              </w:rPr>
            </w:pPr>
            <w:r w:rsidRPr="00F16FFD">
              <w:rPr>
                <w:rFonts w:ascii="Garamond" w:hAnsi="Garamond" w:cs="Andalus"/>
                <w:b/>
                <w:bCs/>
                <w:color w:val="833C0B" w:themeColor="accent2" w:themeShade="80"/>
                <w:sz w:val="28"/>
                <w:szCs w:val="28"/>
                <w:u w:val="single"/>
              </w:rPr>
              <w:t>COMPETENCES</w:t>
            </w:r>
          </w:p>
        </w:tc>
      </w:tr>
      <w:tr w:rsidR="00F16FFD" w:rsidRPr="00A459B4" w:rsidTr="007A3A99">
        <w:trPr>
          <w:trHeight w:val="134"/>
        </w:trPr>
        <w:tc>
          <w:tcPr>
            <w:tcW w:w="4338" w:type="dxa"/>
            <w:gridSpan w:val="3"/>
          </w:tcPr>
          <w:p w:rsidR="00F16FFD" w:rsidRPr="009A620A" w:rsidRDefault="00F16FFD" w:rsidP="009A620A">
            <w:pPr>
              <w:pStyle w:val="ListParagraph"/>
              <w:numPr>
                <w:ilvl w:val="0"/>
                <w:numId w:val="21"/>
              </w:numPr>
              <w:bidi w:val="0"/>
              <w:jc w:val="both"/>
              <w:rPr>
                <w:rFonts w:ascii="Garamond" w:hAnsi="Garamond" w:cs="Andalus"/>
              </w:rPr>
            </w:pPr>
            <w:r w:rsidRPr="009A620A">
              <w:rPr>
                <w:rFonts w:ascii="Garamond" w:hAnsi="Garamond" w:cs="Andalus"/>
              </w:rPr>
              <w:t xml:space="preserve">Manpower Planning. </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Communication</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Talent Acquisition</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Relationship Management</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 xml:space="preserve">Organizations structuring </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Consultation</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Talent Management</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 xml:space="preserve">Business Acumen </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 xml:space="preserve">Fast Track development programs </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 xml:space="preserve">Change Management </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F16FFD" w:rsidP="009A620A">
            <w:pPr>
              <w:pStyle w:val="ListParagraph"/>
              <w:numPr>
                <w:ilvl w:val="0"/>
                <w:numId w:val="21"/>
              </w:numPr>
              <w:bidi w:val="0"/>
              <w:jc w:val="both"/>
              <w:rPr>
                <w:rFonts w:ascii="Garamond" w:hAnsi="Garamond" w:cs="Andalus"/>
              </w:rPr>
            </w:pPr>
            <w:r w:rsidRPr="009A620A">
              <w:rPr>
                <w:rFonts w:ascii="Garamond" w:hAnsi="Garamond" w:cs="Andalus"/>
              </w:rPr>
              <w:t>Job Analysis</w:t>
            </w:r>
            <w:r w:rsidR="005650D4">
              <w:rPr>
                <w:rFonts w:ascii="Garamond" w:hAnsi="Garamond" w:cs="Andalus"/>
              </w:rPr>
              <w:t xml:space="preserve"> &amp; Design</w:t>
            </w:r>
            <w:r w:rsidRPr="009A620A">
              <w:rPr>
                <w:rFonts w:ascii="Garamond" w:hAnsi="Garamond" w:cs="Andalus"/>
              </w:rPr>
              <w:t>.</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Critical Evaluation</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F16FFD" w:rsidP="009A620A">
            <w:pPr>
              <w:pStyle w:val="ListParagraph"/>
              <w:numPr>
                <w:ilvl w:val="0"/>
                <w:numId w:val="21"/>
              </w:numPr>
              <w:bidi w:val="0"/>
              <w:jc w:val="both"/>
              <w:rPr>
                <w:rFonts w:ascii="Garamond" w:hAnsi="Garamond" w:cs="Andalus"/>
              </w:rPr>
            </w:pPr>
            <w:r w:rsidRPr="009A620A">
              <w:rPr>
                <w:rFonts w:ascii="Garamond" w:hAnsi="Garamond" w:cs="Andalus"/>
              </w:rPr>
              <w:t>HRDF.</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 xml:space="preserve">Crises Management </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Performance Management</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 xml:space="preserve">Leadership </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 xml:space="preserve">HR </w:t>
            </w:r>
            <w:r w:rsidR="007A3A99">
              <w:rPr>
                <w:rFonts w:ascii="Garamond" w:hAnsi="Garamond" w:cs="Andalus"/>
              </w:rPr>
              <w:t>Strategic</w:t>
            </w:r>
            <w:r>
              <w:rPr>
                <w:rFonts w:ascii="Garamond" w:hAnsi="Garamond" w:cs="Andalus"/>
              </w:rPr>
              <w:t xml:space="preserve"> Planning</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Compliance and auditing</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Training &amp; Development</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Processes Re-Engineering</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Succession Planning</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Analytical Thinking</w:t>
            </w:r>
          </w:p>
        </w:tc>
        <w:tc>
          <w:tcPr>
            <w:tcW w:w="458" w:type="dxa"/>
          </w:tcPr>
          <w:p w:rsidR="00F16FFD" w:rsidRPr="00CF74BF" w:rsidRDefault="00F16FFD" w:rsidP="00F16FFD">
            <w:pPr>
              <w:bidi w:val="0"/>
              <w:jc w:val="both"/>
              <w:rPr>
                <w:rFonts w:ascii="Garamond" w:hAnsi="Garamond" w:cs="Andalus"/>
              </w:rPr>
            </w:pPr>
          </w:p>
        </w:tc>
      </w:tr>
      <w:tr w:rsidR="00F16FFD" w:rsidRPr="00A459B4" w:rsidTr="007A3A99">
        <w:trPr>
          <w:trHeight w:val="134"/>
        </w:trPr>
        <w:tc>
          <w:tcPr>
            <w:tcW w:w="4338" w:type="dxa"/>
            <w:gridSpan w:val="3"/>
          </w:tcPr>
          <w:p w:rsidR="00F16FFD" w:rsidRPr="009A620A" w:rsidRDefault="005650D4" w:rsidP="009A620A">
            <w:pPr>
              <w:pStyle w:val="ListParagraph"/>
              <w:numPr>
                <w:ilvl w:val="0"/>
                <w:numId w:val="21"/>
              </w:numPr>
              <w:bidi w:val="0"/>
              <w:jc w:val="both"/>
              <w:rPr>
                <w:rFonts w:ascii="Garamond" w:hAnsi="Garamond" w:cs="Andalus"/>
              </w:rPr>
            </w:pPr>
            <w:r>
              <w:rPr>
                <w:rFonts w:ascii="Garamond" w:hAnsi="Garamond" w:cs="Andalus"/>
              </w:rPr>
              <w:t>Career Path Development</w:t>
            </w:r>
          </w:p>
        </w:tc>
        <w:tc>
          <w:tcPr>
            <w:tcW w:w="760" w:type="dxa"/>
          </w:tcPr>
          <w:p w:rsidR="00F16FFD" w:rsidRPr="00CF74BF" w:rsidRDefault="00F16FFD" w:rsidP="00F16FFD">
            <w:pPr>
              <w:bidi w:val="0"/>
              <w:jc w:val="both"/>
              <w:rPr>
                <w:rFonts w:ascii="Garamond" w:hAnsi="Garamond" w:cs="Andalus"/>
              </w:rPr>
            </w:pPr>
          </w:p>
        </w:tc>
        <w:tc>
          <w:tcPr>
            <w:tcW w:w="4640" w:type="dxa"/>
            <w:gridSpan w:val="5"/>
          </w:tcPr>
          <w:p w:rsidR="00F16FFD" w:rsidRPr="009A620A" w:rsidRDefault="007A3A99" w:rsidP="009A620A">
            <w:pPr>
              <w:pStyle w:val="ListParagraph"/>
              <w:numPr>
                <w:ilvl w:val="0"/>
                <w:numId w:val="22"/>
              </w:numPr>
              <w:bidi w:val="0"/>
              <w:jc w:val="both"/>
              <w:rPr>
                <w:rFonts w:ascii="Garamond" w:hAnsi="Garamond" w:cs="Andalus"/>
              </w:rPr>
            </w:pPr>
            <w:r>
              <w:rPr>
                <w:rFonts w:ascii="Garamond" w:hAnsi="Garamond" w:cs="Andalus"/>
              </w:rPr>
              <w:t>Strategic Thinking</w:t>
            </w:r>
          </w:p>
        </w:tc>
        <w:tc>
          <w:tcPr>
            <w:tcW w:w="458" w:type="dxa"/>
          </w:tcPr>
          <w:p w:rsidR="00F16FFD" w:rsidRPr="00CF74BF" w:rsidRDefault="00F16FFD" w:rsidP="00F16FFD">
            <w:pPr>
              <w:bidi w:val="0"/>
              <w:jc w:val="both"/>
              <w:rPr>
                <w:rFonts w:ascii="Garamond" w:hAnsi="Garamond" w:cs="Andalus"/>
              </w:rPr>
            </w:pPr>
          </w:p>
        </w:tc>
      </w:tr>
      <w:tr w:rsidR="00F16FFD" w:rsidRPr="00DA2436" w:rsidTr="007A3A99">
        <w:trPr>
          <w:trHeight w:val="134"/>
        </w:trPr>
        <w:tc>
          <w:tcPr>
            <w:tcW w:w="5098" w:type="dxa"/>
            <w:gridSpan w:val="4"/>
          </w:tcPr>
          <w:p w:rsidR="00583A9D" w:rsidRDefault="00583A9D" w:rsidP="00583A9D">
            <w:pPr>
              <w:pStyle w:val="ListParagraph"/>
              <w:bidi w:val="0"/>
              <w:ind w:left="1440"/>
              <w:jc w:val="both"/>
              <w:rPr>
                <w:rFonts w:ascii="Garamond" w:hAnsi="Garamond" w:cs="Andalus"/>
              </w:rPr>
            </w:pPr>
          </w:p>
          <w:p w:rsidR="007A3A99" w:rsidRDefault="007A3A99" w:rsidP="007A3A99">
            <w:pPr>
              <w:pStyle w:val="ListParagraph"/>
              <w:bidi w:val="0"/>
              <w:ind w:left="1440"/>
              <w:jc w:val="both"/>
              <w:rPr>
                <w:rFonts w:ascii="Garamond" w:hAnsi="Garamond" w:cs="Andalus"/>
              </w:rPr>
            </w:pPr>
          </w:p>
          <w:p w:rsidR="007A3A99" w:rsidRDefault="007A3A99" w:rsidP="007A3A99">
            <w:pPr>
              <w:pStyle w:val="ListParagraph"/>
              <w:bidi w:val="0"/>
              <w:ind w:left="1440"/>
              <w:jc w:val="both"/>
              <w:rPr>
                <w:rFonts w:ascii="Garamond" w:hAnsi="Garamond" w:cs="Andalus"/>
              </w:rPr>
            </w:pPr>
          </w:p>
          <w:p w:rsidR="007A3A99" w:rsidRDefault="007A3A99" w:rsidP="007A3A99">
            <w:pPr>
              <w:pStyle w:val="ListParagraph"/>
              <w:bidi w:val="0"/>
              <w:ind w:left="1440"/>
              <w:jc w:val="both"/>
              <w:rPr>
                <w:rFonts w:ascii="Garamond" w:hAnsi="Garamond" w:cs="Andalus"/>
              </w:rPr>
            </w:pPr>
          </w:p>
        </w:tc>
        <w:tc>
          <w:tcPr>
            <w:tcW w:w="5098" w:type="dxa"/>
            <w:gridSpan w:val="6"/>
          </w:tcPr>
          <w:p w:rsidR="00F16FFD" w:rsidRPr="00DA2436" w:rsidRDefault="00F16FFD" w:rsidP="00F16FFD">
            <w:pPr>
              <w:pStyle w:val="ListParagraph"/>
              <w:bidi w:val="0"/>
              <w:jc w:val="both"/>
              <w:rPr>
                <w:rFonts w:ascii="Garamond" w:hAnsi="Garamond" w:cs="Andalus"/>
              </w:rPr>
            </w:pPr>
          </w:p>
        </w:tc>
      </w:tr>
      <w:tr w:rsidR="00F16FFD" w:rsidRPr="00DA2436" w:rsidTr="00AB73FB">
        <w:trPr>
          <w:trHeight w:val="134"/>
        </w:trPr>
        <w:tc>
          <w:tcPr>
            <w:tcW w:w="5098" w:type="dxa"/>
            <w:gridSpan w:val="4"/>
          </w:tcPr>
          <w:p w:rsidR="00F16FFD" w:rsidRDefault="00F16FFD" w:rsidP="00F16FFD">
            <w:pPr>
              <w:bidi w:val="0"/>
              <w:rPr>
                <w:rFonts w:ascii="Garamond" w:hAnsi="Garamond" w:cs="Andalus"/>
                <w:b/>
                <w:bCs/>
                <w:color w:val="833C0B" w:themeColor="accent2" w:themeShade="80"/>
                <w:sz w:val="28"/>
                <w:szCs w:val="28"/>
                <w:u w:val="single"/>
              </w:rPr>
            </w:pPr>
            <w:r w:rsidRPr="00F16FFD">
              <w:rPr>
                <w:rFonts w:ascii="Garamond" w:hAnsi="Garamond" w:cs="Andalus"/>
                <w:b/>
                <w:bCs/>
                <w:color w:val="833C0B" w:themeColor="accent2" w:themeShade="80"/>
                <w:sz w:val="28"/>
                <w:szCs w:val="28"/>
                <w:u w:val="single"/>
              </w:rPr>
              <w:lastRenderedPageBreak/>
              <w:t>WORK EXPERIENCE</w:t>
            </w:r>
          </w:p>
          <w:p w:rsidR="00583A9D" w:rsidRDefault="00583A9D" w:rsidP="00583A9D">
            <w:pPr>
              <w:bidi w:val="0"/>
              <w:rPr>
                <w:rFonts w:ascii="Garamond" w:hAnsi="Garamond" w:cs="Andalus"/>
                <w:b/>
                <w:bCs/>
                <w:color w:val="833C0B" w:themeColor="accent2" w:themeShade="80"/>
                <w:sz w:val="28"/>
                <w:szCs w:val="28"/>
                <w:u w:val="single"/>
              </w:rPr>
            </w:pPr>
          </w:p>
          <w:p w:rsidR="00583A9D" w:rsidRPr="009D53B6" w:rsidRDefault="00583A9D" w:rsidP="00583A9D">
            <w:pPr>
              <w:bidi w:val="0"/>
              <w:rPr>
                <w:rFonts w:ascii="Garamond" w:hAnsi="Garamond" w:cs="Andalus"/>
              </w:rPr>
            </w:pPr>
          </w:p>
        </w:tc>
        <w:tc>
          <w:tcPr>
            <w:tcW w:w="5098" w:type="dxa"/>
            <w:gridSpan w:val="6"/>
          </w:tcPr>
          <w:p w:rsidR="00F16FFD" w:rsidRPr="00DA2436" w:rsidRDefault="00F16FFD" w:rsidP="00F16FFD">
            <w:pPr>
              <w:pStyle w:val="ListParagraph"/>
              <w:bidi w:val="0"/>
              <w:jc w:val="both"/>
              <w:rPr>
                <w:rFonts w:ascii="Garamond" w:hAnsi="Garamond" w:cs="Andalus"/>
              </w:rPr>
            </w:pPr>
          </w:p>
        </w:tc>
      </w:tr>
      <w:tr w:rsidR="00F16FFD" w:rsidRPr="00DA2436" w:rsidTr="00AB73FB">
        <w:trPr>
          <w:trHeight w:val="694"/>
        </w:trPr>
        <w:tc>
          <w:tcPr>
            <w:tcW w:w="1555" w:type="dxa"/>
          </w:tcPr>
          <w:p w:rsidR="00F16FFD" w:rsidRDefault="00F16FFD" w:rsidP="00F16FFD">
            <w:pPr>
              <w:bidi w:val="0"/>
              <w:jc w:val="right"/>
              <w:rPr>
                <w:b/>
                <w:bCs/>
                <w:i/>
                <w:iCs/>
                <w:noProof/>
              </w:rPr>
            </w:pPr>
            <w:r>
              <w:rPr>
                <w:b/>
                <w:bCs/>
                <w:i/>
                <w:iCs/>
                <w:noProof/>
              </w:rPr>
              <w:drawing>
                <wp:anchor distT="0" distB="0" distL="114300" distR="114300" simplePos="0" relativeHeight="251757568" behindDoc="0" locked="0" layoutInCell="1" allowOverlap="1" wp14:anchorId="4C6B5C14" wp14:editId="4DB83944">
                  <wp:simplePos x="0" y="0"/>
                  <wp:positionH relativeFrom="margin">
                    <wp:posOffset>111125</wp:posOffset>
                  </wp:positionH>
                  <wp:positionV relativeFrom="margin">
                    <wp:posOffset>9525</wp:posOffset>
                  </wp:positionV>
                  <wp:extent cx="786765" cy="4318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C small.png"/>
                          <pic:cNvPicPr/>
                        </pic:nvPicPr>
                        <pic:blipFill>
                          <a:blip r:embed="rId14">
                            <a:extLst>
                              <a:ext uri="{28A0092B-C50C-407E-A947-70E740481C1C}">
                                <a14:useLocalDpi xmlns:a14="http://schemas.microsoft.com/office/drawing/2010/main" val="0"/>
                              </a:ext>
                            </a:extLst>
                          </a:blip>
                          <a:stretch>
                            <a:fillRect/>
                          </a:stretch>
                        </pic:blipFill>
                        <pic:spPr>
                          <a:xfrm>
                            <a:off x="0" y="0"/>
                            <a:ext cx="786765" cy="431800"/>
                          </a:xfrm>
                          <a:prstGeom prst="rect">
                            <a:avLst/>
                          </a:prstGeom>
                        </pic:spPr>
                      </pic:pic>
                    </a:graphicData>
                  </a:graphic>
                  <wp14:sizeRelH relativeFrom="margin">
                    <wp14:pctWidth>0</wp14:pctWidth>
                  </wp14:sizeRelH>
                  <wp14:sizeRelV relativeFrom="margin">
                    <wp14:pctHeight>0</wp14:pctHeight>
                  </wp14:sizeRelV>
                </wp:anchor>
              </w:drawing>
            </w:r>
          </w:p>
        </w:tc>
        <w:tc>
          <w:tcPr>
            <w:tcW w:w="3683" w:type="dxa"/>
            <w:gridSpan w:val="4"/>
          </w:tcPr>
          <w:p w:rsidR="00F16FFD" w:rsidRDefault="00F16FFD" w:rsidP="00F16FFD">
            <w:pPr>
              <w:bidi w:val="0"/>
              <w:jc w:val="both"/>
              <w:rPr>
                <w:rFonts w:ascii="Garamond" w:hAnsi="Garamond" w:cs="Andalus"/>
                <w:b/>
                <w:bCs/>
                <w:i/>
                <w:iCs/>
                <w:color w:val="002060"/>
              </w:rPr>
            </w:pPr>
            <w:r w:rsidRPr="00F16FFD">
              <w:rPr>
                <w:rFonts w:ascii="Garamond" w:hAnsi="Garamond" w:cs="Andalus"/>
                <w:b/>
                <w:bCs/>
                <w:i/>
                <w:iCs/>
                <w:color w:val="002060"/>
              </w:rPr>
              <w:t xml:space="preserve">HR Planning Manager </w:t>
            </w:r>
          </w:p>
          <w:p w:rsidR="00F16FFD" w:rsidRPr="00F16FFD" w:rsidRDefault="00F16FFD" w:rsidP="00F16FFD">
            <w:pPr>
              <w:bidi w:val="0"/>
              <w:jc w:val="both"/>
              <w:rPr>
                <w:rFonts w:ascii="Garamond" w:hAnsi="Garamond" w:cs="Andalus"/>
                <w:b/>
                <w:bCs/>
                <w:i/>
                <w:iCs/>
                <w:color w:val="002060"/>
              </w:rPr>
            </w:pPr>
            <w:r w:rsidRPr="00F16FFD">
              <w:rPr>
                <w:rFonts w:ascii="Garamond" w:hAnsi="Garamond" w:cs="Andalus"/>
                <w:b/>
                <w:bCs/>
                <w:i/>
                <w:iCs/>
                <w:color w:val="002060"/>
              </w:rPr>
              <w:t>Mar 2016 - Now</w:t>
            </w:r>
          </w:p>
          <w:p w:rsidR="00F16FFD" w:rsidRPr="00F16FFD" w:rsidRDefault="00F16FFD" w:rsidP="00F16FFD">
            <w:pPr>
              <w:tabs>
                <w:tab w:val="center" w:pos="4212"/>
              </w:tabs>
              <w:bidi w:val="0"/>
              <w:jc w:val="both"/>
              <w:rPr>
                <w:rFonts w:ascii="Garamond" w:hAnsi="Garamond" w:cs="Andalus"/>
                <w:b/>
                <w:bCs/>
                <w:i/>
                <w:iCs/>
                <w:color w:val="002060"/>
              </w:rPr>
            </w:pPr>
            <w:r w:rsidRPr="00F16FFD">
              <w:rPr>
                <w:rFonts w:ascii="Garamond" w:hAnsi="Garamond" w:cs="Andalus"/>
                <w:b/>
                <w:bCs/>
                <w:i/>
                <w:iCs/>
                <w:color w:val="002060"/>
              </w:rPr>
              <w:t xml:space="preserve">Alessa Industries Co. – KSA, Riyadh </w:t>
            </w:r>
            <w:r>
              <w:rPr>
                <w:rFonts w:ascii="Garamond" w:hAnsi="Garamond" w:cs="Andalus"/>
                <w:b/>
                <w:bCs/>
                <w:i/>
                <w:iCs/>
                <w:color w:val="002060"/>
              </w:rPr>
              <w:tab/>
            </w:r>
          </w:p>
        </w:tc>
        <w:tc>
          <w:tcPr>
            <w:tcW w:w="4958" w:type="dxa"/>
            <w:gridSpan w:val="5"/>
            <w:shd w:val="clear" w:color="auto" w:fill="E7E6E6" w:themeFill="background2"/>
          </w:tcPr>
          <w:p w:rsidR="00F16FFD" w:rsidRPr="00E83897" w:rsidRDefault="00E83897" w:rsidP="00F16FFD">
            <w:pPr>
              <w:bidi w:val="0"/>
              <w:jc w:val="both"/>
              <w:rPr>
                <w:rFonts w:ascii="Garamond" w:hAnsi="Garamond" w:cs="Andalus"/>
                <w:sz w:val="16"/>
                <w:szCs w:val="16"/>
              </w:rPr>
            </w:pPr>
            <w:r w:rsidRPr="00E83897">
              <w:rPr>
                <w:rFonts w:ascii="Garamond" w:hAnsi="Garamond" w:cs="Andalus"/>
                <w:sz w:val="12"/>
                <w:szCs w:val="12"/>
              </w:rPr>
              <w:t>Integrated group in the cooling business. It include distributing appliances, electronics and manufacturing refrigerators, freezers, air conditioners and air handling units, as well as contracting and installation of personnel and commercial air conditioners and air handling units. The international department in Alessa supplies the Middle East and Africa markets with a full range of air conditioners and other products, such as chest freezers, refrigerators. AIC has exclusive brand distributorships and manufacturing brand under license, marketing , service divisions and R&amp;D.</w:t>
            </w:r>
          </w:p>
        </w:tc>
      </w:tr>
      <w:tr w:rsidR="00F16FFD" w:rsidRPr="00DA2436" w:rsidTr="00583A9D">
        <w:trPr>
          <w:trHeight w:val="277"/>
        </w:trPr>
        <w:tc>
          <w:tcPr>
            <w:tcW w:w="10196" w:type="dxa"/>
            <w:gridSpan w:val="10"/>
            <w:tcBorders>
              <w:bottom w:val="single" w:sz="4" w:space="0" w:color="5B9BD5" w:themeColor="accent1"/>
            </w:tcBorders>
          </w:tcPr>
          <w:p w:rsidR="00F16FFD" w:rsidRDefault="00F16FFD" w:rsidP="00F16FFD">
            <w:pPr>
              <w:bidi w:val="0"/>
              <w:jc w:val="both"/>
              <w:rPr>
                <w:rFonts w:ascii="Garamond" w:hAnsi="Garamond" w:cs="Andalus"/>
                <w:b/>
                <w:bCs/>
                <w:i/>
                <w:iCs/>
              </w:rPr>
            </w:pPr>
            <w:r w:rsidRPr="00F16FFD">
              <w:rPr>
                <w:rFonts w:ascii="Garamond" w:hAnsi="Garamond" w:cs="Andalus"/>
                <w:b/>
                <w:bCs/>
                <w:i/>
                <w:iCs/>
                <w:color w:val="C00000"/>
              </w:rPr>
              <w:t>Role &amp; Responsibilities:</w:t>
            </w:r>
          </w:p>
        </w:tc>
      </w:tr>
      <w:tr w:rsidR="00755106" w:rsidRPr="00DA2436" w:rsidTr="00583A9D">
        <w:trPr>
          <w:trHeight w:val="694"/>
        </w:trPr>
        <w:tc>
          <w:tcPr>
            <w:tcW w:w="5098" w:type="dxa"/>
            <w:gridSpan w:val="4"/>
            <w:tcBorders>
              <w:top w:val="single" w:sz="4" w:space="0" w:color="5B9BD5" w:themeColor="accent1"/>
              <w:left w:val="single" w:sz="4" w:space="0" w:color="5B9BD5" w:themeColor="accent1"/>
              <w:bottom w:val="single" w:sz="4" w:space="0" w:color="5B9BD5" w:themeColor="accent1"/>
            </w:tcBorders>
          </w:tcPr>
          <w:p w:rsidR="00755106" w:rsidRPr="00827F13" w:rsidRDefault="00755106" w:rsidP="00E83897">
            <w:pPr>
              <w:pStyle w:val="ListParagraph"/>
              <w:numPr>
                <w:ilvl w:val="0"/>
                <w:numId w:val="5"/>
              </w:numPr>
              <w:tabs>
                <w:tab w:val="left" w:pos="7035"/>
              </w:tabs>
              <w:bidi w:val="0"/>
              <w:jc w:val="both"/>
              <w:rPr>
                <w:rFonts w:ascii="Garamond" w:hAnsi="Garamond" w:cs="Andalus"/>
              </w:rPr>
            </w:pPr>
            <w:r>
              <w:rPr>
                <w:rFonts w:ascii="Garamond" w:hAnsi="Garamond" w:cs="Andalus"/>
              </w:rPr>
              <w:t xml:space="preserve">Talent Acquisition operational &amp; </w:t>
            </w:r>
            <w:r w:rsidRPr="00E83897">
              <w:rPr>
                <w:rFonts w:ascii="Garamond" w:hAnsi="Garamond" w:cs="Andalus"/>
              </w:rPr>
              <w:t xml:space="preserve">strategic </w:t>
            </w:r>
            <w:r>
              <w:rPr>
                <w:rFonts w:ascii="Garamond" w:hAnsi="Garamond" w:cs="Andalus"/>
              </w:rPr>
              <w:t>activities.</w:t>
            </w:r>
          </w:p>
          <w:p w:rsidR="00755106" w:rsidRDefault="00755106" w:rsidP="007A3A99">
            <w:pPr>
              <w:pStyle w:val="ListParagraph"/>
              <w:numPr>
                <w:ilvl w:val="0"/>
                <w:numId w:val="5"/>
              </w:numPr>
              <w:tabs>
                <w:tab w:val="left" w:pos="7035"/>
              </w:tabs>
              <w:bidi w:val="0"/>
              <w:jc w:val="both"/>
              <w:rPr>
                <w:rFonts w:ascii="Garamond" w:hAnsi="Garamond" w:cs="Andalus"/>
              </w:rPr>
            </w:pPr>
            <w:r>
              <w:rPr>
                <w:rFonts w:ascii="Garamond" w:hAnsi="Garamond" w:cs="Andalus"/>
              </w:rPr>
              <w:t>Employ</w:t>
            </w:r>
            <w:r w:rsidR="007A3A99">
              <w:rPr>
                <w:rFonts w:ascii="Garamond" w:hAnsi="Garamond" w:cs="Andalus"/>
              </w:rPr>
              <w:t>ment</w:t>
            </w:r>
            <w:r>
              <w:rPr>
                <w:rFonts w:ascii="Garamond" w:hAnsi="Garamond" w:cs="Andalus"/>
              </w:rPr>
              <w:t xml:space="preserve"> Branding.</w:t>
            </w:r>
          </w:p>
          <w:p w:rsidR="00755106" w:rsidRPr="00827F13" w:rsidRDefault="00755106" w:rsidP="00E83897">
            <w:pPr>
              <w:pStyle w:val="ListParagraph"/>
              <w:numPr>
                <w:ilvl w:val="0"/>
                <w:numId w:val="5"/>
              </w:numPr>
              <w:tabs>
                <w:tab w:val="left" w:pos="7035"/>
              </w:tabs>
              <w:bidi w:val="0"/>
              <w:jc w:val="both"/>
              <w:rPr>
                <w:rFonts w:ascii="Garamond" w:hAnsi="Garamond" w:cs="Andalus"/>
              </w:rPr>
            </w:pPr>
            <w:r>
              <w:rPr>
                <w:rFonts w:ascii="Garamond" w:hAnsi="Garamond" w:cs="Andalus"/>
              </w:rPr>
              <w:t xml:space="preserve">Training &amp; Development Activities. </w:t>
            </w:r>
          </w:p>
          <w:p w:rsidR="00755106" w:rsidRDefault="00755106" w:rsidP="00F16FFD">
            <w:pPr>
              <w:pStyle w:val="ListParagraph"/>
              <w:numPr>
                <w:ilvl w:val="0"/>
                <w:numId w:val="5"/>
              </w:numPr>
              <w:tabs>
                <w:tab w:val="left" w:pos="7035"/>
              </w:tabs>
              <w:bidi w:val="0"/>
              <w:jc w:val="both"/>
              <w:rPr>
                <w:rFonts w:ascii="Garamond" w:hAnsi="Garamond" w:cs="Andalus"/>
              </w:rPr>
            </w:pPr>
            <w:r>
              <w:rPr>
                <w:rFonts w:ascii="Garamond" w:hAnsi="Garamond" w:cs="Andalus"/>
              </w:rPr>
              <w:t>Talent Development.</w:t>
            </w:r>
          </w:p>
          <w:p w:rsidR="00755106" w:rsidRDefault="00755106" w:rsidP="00755106">
            <w:pPr>
              <w:pStyle w:val="ListParagraph"/>
              <w:numPr>
                <w:ilvl w:val="0"/>
                <w:numId w:val="5"/>
              </w:numPr>
              <w:tabs>
                <w:tab w:val="left" w:pos="7035"/>
              </w:tabs>
              <w:bidi w:val="0"/>
              <w:jc w:val="both"/>
              <w:rPr>
                <w:rFonts w:ascii="Garamond" w:hAnsi="Garamond" w:cs="Andalus"/>
              </w:rPr>
            </w:pPr>
            <w:r>
              <w:rPr>
                <w:rFonts w:ascii="Garamond" w:hAnsi="Garamond" w:cs="Andalus"/>
              </w:rPr>
              <w:t>Fast Track Programs</w:t>
            </w:r>
          </w:p>
          <w:p w:rsidR="009168FD" w:rsidRPr="00755106" w:rsidRDefault="009168FD" w:rsidP="009168FD">
            <w:pPr>
              <w:pStyle w:val="ListParagraph"/>
              <w:numPr>
                <w:ilvl w:val="0"/>
                <w:numId w:val="5"/>
              </w:numPr>
              <w:tabs>
                <w:tab w:val="left" w:pos="7035"/>
              </w:tabs>
              <w:bidi w:val="0"/>
              <w:jc w:val="both"/>
              <w:rPr>
                <w:rFonts w:ascii="Garamond" w:hAnsi="Garamond" w:cs="Andalus"/>
              </w:rPr>
            </w:pPr>
            <w:r>
              <w:rPr>
                <w:rFonts w:ascii="Garamond" w:hAnsi="Garamond" w:cs="Andalus"/>
              </w:rPr>
              <w:t>SEHAI Training</w:t>
            </w:r>
          </w:p>
        </w:tc>
        <w:tc>
          <w:tcPr>
            <w:tcW w:w="5098" w:type="dxa"/>
            <w:gridSpan w:val="6"/>
            <w:tcBorders>
              <w:top w:val="single" w:sz="4" w:space="0" w:color="5B9BD5" w:themeColor="accent1"/>
              <w:bottom w:val="single" w:sz="4" w:space="0" w:color="5B9BD5" w:themeColor="accent1"/>
              <w:right w:val="single" w:sz="4" w:space="0" w:color="5B9BD5" w:themeColor="accent1"/>
            </w:tcBorders>
          </w:tcPr>
          <w:p w:rsidR="00755106" w:rsidRPr="00755106" w:rsidRDefault="00755106" w:rsidP="00755106">
            <w:pPr>
              <w:pStyle w:val="ListParagraph"/>
              <w:numPr>
                <w:ilvl w:val="0"/>
                <w:numId w:val="5"/>
              </w:numPr>
              <w:tabs>
                <w:tab w:val="left" w:pos="7035"/>
              </w:tabs>
              <w:bidi w:val="0"/>
              <w:jc w:val="both"/>
              <w:rPr>
                <w:rFonts w:ascii="Garamond" w:hAnsi="Garamond" w:cs="Andalus"/>
              </w:rPr>
            </w:pPr>
            <w:r w:rsidRPr="00755106">
              <w:rPr>
                <w:rFonts w:ascii="Garamond" w:hAnsi="Garamond" w:cs="Andalus"/>
              </w:rPr>
              <w:t xml:space="preserve">HR &amp; Admin Policies &amp; Procedures Mentoring &amp; Re-Engineering. </w:t>
            </w:r>
          </w:p>
          <w:p w:rsidR="00755106" w:rsidRDefault="00755106" w:rsidP="00755106">
            <w:pPr>
              <w:pStyle w:val="ListParagraph"/>
              <w:numPr>
                <w:ilvl w:val="0"/>
                <w:numId w:val="5"/>
              </w:numPr>
              <w:tabs>
                <w:tab w:val="left" w:pos="7035"/>
              </w:tabs>
              <w:bidi w:val="0"/>
              <w:jc w:val="both"/>
              <w:rPr>
                <w:rFonts w:ascii="Garamond" w:hAnsi="Garamond" w:cs="Andalus"/>
              </w:rPr>
            </w:pPr>
            <w:r>
              <w:rPr>
                <w:rFonts w:ascii="Garamond" w:hAnsi="Garamond" w:cs="Andalus"/>
              </w:rPr>
              <w:t>Performance Management</w:t>
            </w:r>
          </w:p>
          <w:p w:rsidR="00755106" w:rsidRPr="00E83897" w:rsidRDefault="00755106" w:rsidP="00E83897">
            <w:pPr>
              <w:pStyle w:val="ListParagraph"/>
              <w:numPr>
                <w:ilvl w:val="0"/>
                <w:numId w:val="5"/>
              </w:numPr>
              <w:tabs>
                <w:tab w:val="left" w:pos="7035"/>
              </w:tabs>
              <w:bidi w:val="0"/>
              <w:jc w:val="both"/>
              <w:rPr>
                <w:rFonts w:ascii="Garamond" w:hAnsi="Garamond" w:cs="Andalus"/>
              </w:rPr>
            </w:pPr>
            <w:r>
              <w:rPr>
                <w:rFonts w:ascii="Garamond" w:hAnsi="Garamond" w:cs="Andalus"/>
              </w:rPr>
              <w:t>Manpower Planning.</w:t>
            </w:r>
          </w:p>
          <w:p w:rsidR="00755106" w:rsidRPr="00755106" w:rsidRDefault="00657088" w:rsidP="00755106">
            <w:pPr>
              <w:numPr>
                <w:ilvl w:val="0"/>
                <w:numId w:val="5"/>
              </w:numPr>
              <w:bidi w:val="0"/>
              <w:jc w:val="both"/>
              <w:rPr>
                <w:rFonts w:ascii="Garamond" w:hAnsi="Garamond" w:cs="Andalus"/>
                <w:b/>
                <w:bCs/>
                <w:i/>
                <w:iCs/>
              </w:rPr>
            </w:pPr>
            <w:r>
              <w:rPr>
                <w:rFonts w:ascii="Garamond" w:hAnsi="Garamond" w:cs="Andalus"/>
              </w:rPr>
              <w:t>Organization</w:t>
            </w:r>
            <w:r w:rsidR="00755106">
              <w:rPr>
                <w:rFonts w:ascii="Garamond" w:hAnsi="Garamond" w:cs="Andalus"/>
              </w:rPr>
              <w:t xml:space="preserve"> re-structuring.</w:t>
            </w:r>
          </w:p>
          <w:p w:rsidR="00755106" w:rsidRPr="00755106" w:rsidRDefault="00755106" w:rsidP="00755106">
            <w:pPr>
              <w:numPr>
                <w:ilvl w:val="0"/>
                <w:numId w:val="5"/>
              </w:numPr>
              <w:bidi w:val="0"/>
              <w:jc w:val="both"/>
              <w:rPr>
                <w:rFonts w:ascii="Garamond" w:hAnsi="Garamond" w:cs="Andalus"/>
                <w:b/>
                <w:bCs/>
                <w:i/>
                <w:iCs/>
              </w:rPr>
            </w:pPr>
            <w:r>
              <w:rPr>
                <w:rFonts w:ascii="Garamond" w:hAnsi="Garamond" w:cs="Andalus"/>
              </w:rPr>
              <w:t>Succession Planning.</w:t>
            </w:r>
          </w:p>
        </w:tc>
      </w:tr>
      <w:tr w:rsidR="00755106" w:rsidRPr="00DA2436" w:rsidTr="00583A9D">
        <w:trPr>
          <w:trHeight w:val="444"/>
        </w:trPr>
        <w:tc>
          <w:tcPr>
            <w:tcW w:w="5098" w:type="dxa"/>
            <w:gridSpan w:val="4"/>
            <w:tcBorders>
              <w:top w:val="single" w:sz="4" w:space="0" w:color="5B9BD5" w:themeColor="accent1"/>
              <w:bottom w:val="single" w:sz="4" w:space="0" w:color="5B9BD5"/>
            </w:tcBorders>
            <w:vAlign w:val="center"/>
          </w:tcPr>
          <w:p w:rsidR="00755106" w:rsidRPr="00755106" w:rsidRDefault="00755106" w:rsidP="00583A9D">
            <w:pPr>
              <w:tabs>
                <w:tab w:val="left" w:pos="7035"/>
              </w:tabs>
              <w:bidi w:val="0"/>
              <w:rPr>
                <w:rFonts w:ascii="Garamond" w:hAnsi="Garamond" w:cs="Andalus"/>
              </w:rPr>
            </w:pPr>
            <w:r>
              <w:rPr>
                <w:rFonts w:ascii="Garamond" w:hAnsi="Garamond" w:cs="Andalus"/>
                <w:b/>
                <w:bCs/>
                <w:i/>
                <w:iCs/>
                <w:color w:val="C00000"/>
              </w:rPr>
              <w:t>Achievements</w:t>
            </w:r>
            <w:r w:rsidRPr="00F16FFD">
              <w:rPr>
                <w:rFonts w:ascii="Garamond" w:hAnsi="Garamond" w:cs="Andalus"/>
                <w:b/>
                <w:bCs/>
                <w:i/>
                <w:iCs/>
                <w:color w:val="C00000"/>
              </w:rPr>
              <w:t>:</w:t>
            </w:r>
          </w:p>
        </w:tc>
        <w:tc>
          <w:tcPr>
            <w:tcW w:w="5098" w:type="dxa"/>
            <w:gridSpan w:val="6"/>
            <w:tcBorders>
              <w:top w:val="single" w:sz="4" w:space="0" w:color="5B9BD5" w:themeColor="accent1"/>
            </w:tcBorders>
          </w:tcPr>
          <w:p w:rsidR="00755106" w:rsidRPr="00755106" w:rsidRDefault="00755106" w:rsidP="00755106">
            <w:pPr>
              <w:tabs>
                <w:tab w:val="left" w:pos="7035"/>
              </w:tabs>
              <w:bidi w:val="0"/>
              <w:jc w:val="both"/>
              <w:rPr>
                <w:rFonts w:ascii="Garamond" w:hAnsi="Garamond" w:cs="Andalus"/>
              </w:rPr>
            </w:pPr>
          </w:p>
        </w:tc>
      </w:tr>
      <w:tr w:rsidR="00755106" w:rsidRPr="00DA2436" w:rsidTr="00583A9D">
        <w:trPr>
          <w:trHeight w:val="165"/>
        </w:trPr>
        <w:tc>
          <w:tcPr>
            <w:tcW w:w="10196" w:type="dxa"/>
            <w:gridSpan w:val="10"/>
            <w:tcBorders>
              <w:top w:val="single" w:sz="4" w:space="0" w:color="5B9BD5"/>
              <w:left w:val="single" w:sz="4" w:space="0" w:color="5B9BD5"/>
              <w:bottom w:val="single" w:sz="4" w:space="0" w:color="5B9BD5"/>
              <w:right w:val="single" w:sz="4" w:space="0" w:color="5B9BD5"/>
            </w:tcBorders>
          </w:tcPr>
          <w:p w:rsidR="00755106" w:rsidRPr="00A86B7F" w:rsidRDefault="00755106" w:rsidP="00DA0213">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Ris</w:t>
            </w:r>
            <w:r w:rsidR="009168FD" w:rsidRPr="00A86B7F">
              <w:rPr>
                <w:rFonts w:ascii="Garamond" w:hAnsi="Garamond" w:cs="Andalus"/>
                <w:sz w:val="20"/>
                <w:szCs w:val="20"/>
              </w:rPr>
              <w:t>ing</w:t>
            </w:r>
            <w:r w:rsidRPr="00A86B7F">
              <w:rPr>
                <w:rFonts w:ascii="Garamond" w:hAnsi="Garamond" w:cs="Andalus"/>
                <w:sz w:val="20"/>
                <w:szCs w:val="20"/>
              </w:rPr>
              <w:t xml:space="preserve"> the selection quality by participating in recruitment </w:t>
            </w:r>
            <w:r w:rsidR="009168FD" w:rsidRPr="00A86B7F">
              <w:rPr>
                <w:rFonts w:ascii="Garamond" w:hAnsi="Garamond" w:cs="Andalus"/>
                <w:sz w:val="20"/>
                <w:szCs w:val="20"/>
              </w:rPr>
              <w:t>decisions</w:t>
            </w:r>
            <w:r w:rsidRPr="00A86B7F">
              <w:rPr>
                <w:rFonts w:ascii="Garamond" w:hAnsi="Garamond" w:cs="Andalus"/>
                <w:sz w:val="20"/>
                <w:szCs w:val="20"/>
              </w:rPr>
              <w:t xml:space="preserve"> and linking the interview with the position competencies.</w:t>
            </w:r>
            <w:r w:rsidR="009168FD" w:rsidRPr="00A86B7F">
              <w:rPr>
                <w:rFonts w:ascii="Garamond" w:hAnsi="Garamond" w:cs="Andalus"/>
                <w:sz w:val="20"/>
                <w:szCs w:val="20"/>
              </w:rPr>
              <w:t xml:space="preserve"> (C</w:t>
            </w:r>
            <w:r w:rsidR="00DA0213">
              <w:rPr>
                <w:rFonts w:ascii="Garamond" w:hAnsi="Garamond" w:cs="Andalus"/>
                <w:sz w:val="20"/>
                <w:szCs w:val="20"/>
              </w:rPr>
              <w:t>B</w:t>
            </w:r>
            <w:r w:rsidR="009168FD" w:rsidRPr="00A86B7F">
              <w:rPr>
                <w:rFonts w:ascii="Garamond" w:hAnsi="Garamond" w:cs="Andalus"/>
                <w:sz w:val="20"/>
                <w:szCs w:val="20"/>
              </w:rPr>
              <w:t>I)</w:t>
            </w:r>
          </w:p>
          <w:p w:rsidR="00755106" w:rsidRPr="00A86B7F" w:rsidRDefault="00755106" w:rsidP="00657088">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Reduc</w:t>
            </w:r>
            <w:r w:rsidR="009168FD" w:rsidRPr="00A86B7F">
              <w:rPr>
                <w:rFonts w:ascii="Garamond" w:hAnsi="Garamond" w:cs="Andalus"/>
                <w:sz w:val="20"/>
                <w:szCs w:val="20"/>
              </w:rPr>
              <w:t>ing</w:t>
            </w:r>
            <w:r w:rsidRPr="00A86B7F">
              <w:rPr>
                <w:rFonts w:ascii="Garamond" w:hAnsi="Garamond" w:cs="Andalus"/>
                <w:sz w:val="20"/>
                <w:szCs w:val="20"/>
              </w:rPr>
              <w:t xml:space="preserve"> the cost of recruitment by creating </w:t>
            </w:r>
            <w:r w:rsidR="005F5C4D">
              <w:rPr>
                <w:rFonts w:ascii="Garamond" w:hAnsi="Garamond" w:cs="Andalus"/>
                <w:sz w:val="20"/>
                <w:szCs w:val="20"/>
              </w:rPr>
              <w:t xml:space="preserve">a </w:t>
            </w:r>
            <w:r w:rsidRPr="00A86B7F">
              <w:rPr>
                <w:rFonts w:ascii="Garamond" w:hAnsi="Garamond" w:cs="Andalus"/>
                <w:sz w:val="20"/>
                <w:szCs w:val="20"/>
              </w:rPr>
              <w:t>pool of candidates and do</w:t>
            </w:r>
            <w:r w:rsidR="009168FD" w:rsidRPr="00A86B7F">
              <w:rPr>
                <w:rFonts w:ascii="Garamond" w:hAnsi="Garamond" w:cs="Andalus"/>
                <w:sz w:val="20"/>
                <w:szCs w:val="20"/>
              </w:rPr>
              <w:t>ing</w:t>
            </w:r>
            <w:r w:rsidRPr="00A86B7F">
              <w:rPr>
                <w:rFonts w:ascii="Garamond" w:hAnsi="Garamond" w:cs="Andalus"/>
                <w:sz w:val="20"/>
                <w:szCs w:val="20"/>
              </w:rPr>
              <w:t xml:space="preserve"> the candidacy independently without headhunters assistant. (From </w:t>
            </w:r>
            <w:r w:rsidR="009A54E5" w:rsidRPr="00A86B7F">
              <w:rPr>
                <w:rFonts w:ascii="Garamond" w:hAnsi="Garamond" w:cs="Andalus"/>
                <w:sz w:val="20"/>
                <w:szCs w:val="20"/>
              </w:rPr>
              <w:t>800K t</w:t>
            </w:r>
            <w:r w:rsidRPr="00A86B7F">
              <w:rPr>
                <w:rFonts w:ascii="Garamond" w:hAnsi="Garamond" w:cs="Andalus"/>
                <w:sz w:val="20"/>
                <w:szCs w:val="20"/>
              </w:rPr>
              <w:t>o less th</w:t>
            </w:r>
            <w:r w:rsidR="009A54E5" w:rsidRPr="00A86B7F">
              <w:rPr>
                <w:rFonts w:ascii="Garamond" w:hAnsi="Garamond" w:cs="Andalus"/>
                <w:sz w:val="20"/>
                <w:szCs w:val="20"/>
              </w:rPr>
              <w:t>an</w:t>
            </w:r>
            <w:r w:rsidRPr="00A86B7F">
              <w:rPr>
                <w:rFonts w:ascii="Garamond" w:hAnsi="Garamond" w:cs="Andalus"/>
                <w:sz w:val="20"/>
                <w:szCs w:val="20"/>
              </w:rPr>
              <w:t xml:space="preserve"> </w:t>
            </w:r>
            <w:r w:rsidR="00657088">
              <w:rPr>
                <w:rFonts w:ascii="Garamond" w:hAnsi="Garamond" w:cs="Andalus"/>
                <w:sz w:val="20"/>
                <w:szCs w:val="20"/>
              </w:rPr>
              <w:t>40</w:t>
            </w:r>
            <w:r w:rsidRPr="00A86B7F">
              <w:rPr>
                <w:rFonts w:ascii="Garamond" w:hAnsi="Garamond" w:cs="Andalus"/>
                <w:sz w:val="20"/>
                <w:szCs w:val="20"/>
              </w:rPr>
              <w:t>K)</w:t>
            </w:r>
            <w:r w:rsidR="009A54E5" w:rsidRPr="00A86B7F">
              <w:rPr>
                <w:rFonts w:ascii="Garamond" w:hAnsi="Garamond" w:cs="Andalus"/>
                <w:sz w:val="20"/>
                <w:szCs w:val="20"/>
              </w:rPr>
              <w:t>.</w:t>
            </w:r>
          </w:p>
          <w:p w:rsidR="009A54E5" w:rsidRPr="00A86B7F" w:rsidRDefault="009A54E5" w:rsidP="009168F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Re-engineer</w:t>
            </w:r>
            <w:r w:rsidR="009168FD" w:rsidRPr="00A86B7F">
              <w:rPr>
                <w:rFonts w:ascii="Garamond" w:hAnsi="Garamond" w:cs="Andalus"/>
                <w:sz w:val="20"/>
                <w:szCs w:val="20"/>
              </w:rPr>
              <w:t>ing</w:t>
            </w:r>
            <w:r w:rsidRPr="00A86B7F">
              <w:rPr>
                <w:rFonts w:ascii="Garamond" w:hAnsi="Garamond" w:cs="Andalus"/>
                <w:sz w:val="20"/>
                <w:szCs w:val="20"/>
              </w:rPr>
              <w:t xml:space="preserve"> the </w:t>
            </w:r>
            <w:r w:rsidR="009168FD" w:rsidRPr="00A86B7F">
              <w:rPr>
                <w:rFonts w:ascii="Garamond" w:hAnsi="Garamond" w:cs="Andalus"/>
                <w:sz w:val="20"/>
                <w:szCs w:val="20"/>
              </w:rPr>
              <w:t>recruitment process and automating</w:t>
            </w:r>
            <w:r w:rsidRPr="00A86B7F">
              <w:rPr>
                <w:rFonts w:ascii="Garamond" w:hAnsi="Garamond" w:cs="Andalus"/>
                <w:sz w:val="20"/>
                <w:szCs w:val="20"/>
              </w:rPr>
              <w:t xml:space="preserve"> it. (</w:t>
            </w:r>
            <w:r w:rsidR="009168FD" w:rsidRPr="00A86B7F">
              <w:rPr>
                <w:rFonts w:ascii="Garamond" w:hAnsi="Garamond" w:cs="Andalus"/>
                <w:sz w:val="20"/>
                <w:szCs w:val="20"/>
              </w:rPr>
              <w:t>Minimizing</w:t>
            </w:r>
            <w:r w:rsidRPr="00A86B7F">
              <w:rPr>
                <w:rFonts w:ascii="Garamond" w:hAnsi="Garamond" w:cs="Andalus"/>
                <w:sz w:val="20"/>
                <w:szCs w:val="20"/>
              </w:rPr>
              <w:t xml:space="preserve"> the time </w:t>
            </w:r>
            <w:r w:rsidR="009168FD" w:rsidRPr="00A86B7F">
              <w:rPr>
                <w:rFonts w:ascii="Garamond" w:hAnsi="Garamond" w:cs="Andalus"/>
                <w:sz w:val="20"/>
                <w:szCs w:val="20"/>
              </w:rPr>
              <w:t>of hiring</w:t>
            </w:r>
            <w:r w:rsidRPr="00A86B7F">
              <w:rPr>
                <w:rFonts w:ascii="Garamond" w:hAnsi="Garamond" w:cs="Andalus"/>
                <w:sz w:val="20"/>
                <w:szCs w:val="20"/>
              </w:rPr>
              <w:t xml:space="preserve"> from 3 months to 45 days).</w:t>
            </w:r>
          </w:p>
          <w:p w:rsidR="009A54E5" w:rsidRPr="00A86B7F" w:rsidRDefault="009A54E5" w:rsidP="009A620A">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HRDF Refund for non-refundable amounts (450K) and the normal amounts (+</w:t>
            </w:r>
            <w:r w:rsidR="009A620A">
              <w:rPr>
                <w:rFonts w:ascii="Garamond" w:hAnsi="Garamond" w:cs="Andalus"/>
                <w:sz w:val="20"/>
                <w:szCs w:val="20"/>
              </w:rPr>
              <w:t>2</w:t>
            </w:r>
            <w:r w:rsidRPr="00A86B7F">
              <w:rPr>
                <w:rFonts w:ascii="Garamond" w:hAnsi="Garamond" w:cs="Andalus"/>
                <w:sz w:val="20"/>
                <w:szCs w:val="20"/>
              </w:rPr>
              <w:t>M).</w:t>
            </w:r>
          </w:p>
          <w:p w:rsidR="009A54E5" w:rsidRPr="00A86B7F" w:rsidRDefault="009A54E5" w:rsidP="009168F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Restructur</w:t>
            </w:r>
            <w:r w:rsidR="009168FD" w:rsidRPr="00A86B7F">
              <w:rPr>
                <w:rFonts w:ascii="Garamond" w:hAnsi="Garamond" w:cs="Andalus"/>
                <w:sz w:val="20"/>
                <w:szCs w:val="20"/>
              </w:rPr>
              <w:t>ing</w:t>
            </w:r>
            <w:r w:rsidRPr="00A86B7F">
              <w:rPr>
                <w:rFonts w:ascii="Garamond" w:hAnsi="Garamond" w:cs="Andalus"/>
                <w:sz w:val="20"/>
                <w:szCs w:val="20"/>
              </w:rPr>
              <w:t xml:space="preserve"> for all departments and reduc</w:t>
            </w:r>
            <w:r w:rsidR="009168FD" w:rsidRPr="00A86B7F">
              <w:rPr>
                <w:rFonts w:ascii="Garamond" w:hAnsi="Garamond" w:cs="Andalus"/>
                <w:sz w:val="20"/>
                <w:szCs w:val="20"/>
              </w:rPr>
              <w:t>ing</w:t>
            </w:r>
            <w:r w:rsidRPr="00A86B7F">
              <w:rPr>
                <w:rFonts w:ascii="Garamond" w:hAnsi="Garamond" w:cs="Andalus"/>
                <w:sz w:val="20"/>
                <w:szCs w:val="20"/>
              </w:rPr>
              <w:t xml:space="preserve"> the manpower 8%.</w:t>
            </w:r>
          </w:p>
          <w:p w:rsidR="00755106" w:rsidRPr="00A86B7F" w:rsidRDefault="00755106" w:rsidP="005F5C4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Restructur</w:t>
            </w:r>
            <w:r w:rsidR="009168FD" w:rsidRPr="00A86B7F">
              <w:rPr>
                <w:rFonts w:ascii="Garamond" w:hAnsi="Garamond" w:cs="Andalus"/>
                <w:sz w:val="20"/>
                <w:szCs w:val="20"/>
              </w:rPr>
              <w:t>ing</w:t>
            </w:r>
            <w:r w:rsidRPr="00A86B7F">
              <w:rPr>
                <w:rFonts w:ascii="Garamond" w:hAnsi="Garamond" w:cs="Andalus"/>
                <w:sz w:val="20"/>
                <w:szCs w:val="20"/>
              </w:rPr>
              <w:t xml:space="preserve"> the training department and </w:t>
            </w:r>
            <w:r w:rsidR="005F5C4D">
              <w:rPr>
                <w:rFonts w:ascii="Garamond" w:hAnsi="Garamond" w:cs="Andalus"/>
                <w:sz w:val="20"/>
                <w:szCs w:val="20"/>
              </w:rPr>
              <w:t>increasing</w:t>
            </w:r>
            <w:r w:rsidRPr="00A86B7F">
              <w:rPr>
                <w:rFonts w:ascii="Garamond" w:hAnsi="Garamond" w:cs="Andalus"/>
                <w:sz w:val="20"/>
                <w:szCs w:val="20"/>
              </w:rPr>
              <w:t xml:space="preserve"> the effectiveness of the training by building a skill ladder for the factory.</w:t>
            </w:r>
          </w:p>
          <w:p w:rsidR="009168FD" w:rsidRPr="00A86B7F" w:rsidRDefault="009168FD" w:rsidP="009168F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Working on generating talents through fast track program for sales department.</w:t>
            </w:r>
          </w:p>
          <w:p w:rsidR="009168FD" w:rsidRPr="00A86B7F" w:rsidRDefault="009A620A" w:rsidP="009A620A">
            <w:pPr>
              <w:pStyle w:val="ListParagraph"/>
              <w:numPr>
                <w:ilvl w:val="0"/>
                <w:numId w:val="5"/>
              </w:numPr>
              <w:tabs>
                <w:tab w:val="left" w:pos="7035"/>
              </w:tabs>
              <w:bidi w:val="0"/>
              <w:jc w:val="both"/>
              <w:rPr>
                <w:rFonts w:ascii="Garamond" w:hAnsi="Garamond" w:cs="Andalus"/>
                <w:sz w:val="20"/>
                <w:szCs w:val="20"/>
              </w:rPr>
            </w:pPr>
            <w:r>
              <w:rPr>
                <w:rFonts w:ascii="Garamond" w:hAnsi="Garamond" w:cs="Andalus"/>
                <w:sz w:val="20"/>
                <w:szCs w:val="20"/>
              </w:rPr>
              <w:t>Handling the</w:t>
            </w:r>
            <w:r w:rsidR="009168FD" w:rsidRPr="00A86B7F">
              <w:rPr>
                <w:rFonts w:ascii="Garamond" w:hAnsi="Garamond" w:cs="Andalus"/>
                <w:sz w:val="20"/>
                <w:szCs w:val="20"/>
              </w:rPr>
              <w:t xml:space="preserve"> succession planning for </w:t>
            </w:r>
            <w:r>
              <w:rPr>
                <w:rFonts w:ascii="Garamond" w:hAnsi="Garamond" w:cs="Andalus"/>
                <w:sz w:val="20"/>
                <w:szCs w:val="20"/>
              </w:rPr>
              <w:t>all managerial</w:t>
            </w:r>
            <w:r w:rsidR="009168FD" w:rsidRPr="00A86B7F">
              <w:rPr>
                <w:rFonts w:ascii="Garamond" w:hAnsi="Garamond" w:cs="Andalus"/>
                <w:sz w:val="20"/>
                <w:szCs w:val="20"/>
              </w:rPr>
              <w:t xml:space="preserve"> positions in the company (</w:t>
            </w:r>
            <w:r>
              <w:rPr>
                <w:rFonts w:ascii="Garamond" w:hAnsi="Garamond" w:cs="Andalus"/>
                <w:sz w:val="20"/>
                <w:szCs w:val="20"/>
              </w:rPr>
              <w:t>55</w:t>
            </w:r>
            <w:r w:rsidR="009168FD" w:rsidRPr="00A86B7F">
              <w:rPr>
                <w:rFonts w:ascii="Garamond" w:hAnsi="Garamond" w:cs="Andalus"/>
                <w:sz w:val="20"/>
                <w:szCs w:val="20"/>
              </w:rPr>
              <w:t xml:space="preserve"> positions).</w:t>
            </w:r>
          </w:p>
          <w:p w:rsidR="009168FD" w:rsidRPr="00A86B7F" w:rsidRDefault="009168FD" w:rsidP="009A620A">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 xml:space="preserve">Establishment of the onboarding process including the new hire orientation &amp; probation period evaluation and that resulted 0% of </w:t>
            </w:r>
            <w:r w:rsidR="009A620A">
              <w:rPr>
                <w:rFonts w:ascii="Garamond" w:hAnsi="Garamond" w:cs="Andalus"/>
                <w:sz w:val="20"/>
                <w:szCs w:val="20"/>
              </w:rPr>
              <w:t>separation</w:t>
            </w:r>
            <w:r w:rsidRPr="00A86B7F">
              <w:rPr>
                <w:rFonts w:ascii="Garamond" w:hAnsi="Garamond" w:cs="Andalus"/>
                <w:sz w:val="20"/>
                <w:szCs w:val="20"/>
              </w:rPr>
              <w:t xml:space="preserve"> during the probation period.</w:t>
            </w:r>
          </w:p>
          <w:p w:rsidR="0072582D" w:rsidRPr="00A86B7F" w:rsidRDefault="0072582D"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Utilizing the training awards from HRDF to train +50 employees and refunding +390K to training budget.</w:t>
            </w:r>
          </w:p>
          <w:p w:rsidR="009168FD" w:rsidRPr="009168FD" w:rsidRDefault="009168FD" w:rsidP="009168FD">
            <w:pPr>
              <w:tabs>
                <w:tab w:val="left" w:pos="7035"/>
              </w:tabs>
              <w:bidi w:val="0"/>
              <w:jc w:val="both"/>
              <w:rPr>
                <w:rFonts w:ascii="Garamond" w:hAnsi="Garamond" w:cs="Andalus"/>
              </w:rPr>
            </w:pPr>
          </w:p>
        </w:tc>
      </w:tr>
      <w:tr w:rsidR="00583A9D" w:rsidRPr="00DA2436" w:rsidTr="00583A9D">
        <w:trPr>
          <w:trHeight w:val="165"/>
        </w:trPr>
        <w:tc>
          <w:tcPr>
            <w:tcW w:w="10196" w:type="dxa"/>
            <w:gridSpan w:val="10"/>
            <w:tcBorders>
              <w:top w:val="single" w:sz="4" w:space="0" w:color="5B9BD5"/>
              <w:bottom w:val="double" w:sz="4" w:space="0" w:color="5B9BD5"/>
            </w:tcBorders>
          </w:tcPr>
          <w:p w:rsidR="00583A9D" w:rsidRPr="00583A9D" w:rsidRDefault="00583A9D" w:rsidP="00583A9D">
            <w:pPr>
              <w:tabs>
                <w:tab w:val="left" w:pos="7035"/>
              </w:tabs>
              <w:bidi w:val="0"/>
              <w:jc w:val="both"/>
              <w:rPr>
                <w:rFonts w:ascii="Garamond" w:hAnsi="Garamond" w:cs="Andalus"/>
                <w:sz w:val="20"/>
                <w:szCs w:val="20"/>
              </w:rPr>
            </w:pPr>
          </w:p>
        </w:tc>
      </w:tr>
      <w:tr w:rsidR="00583A9D" w:rsidRPr="00DA2436" w:rsidTr="00583A9D">
        <w:trPr>
          <w:trHeight w:val="165"/>
        </w:trPr>
        <w:tc>
          <w:tcPr>
            <w:tcW w:w="10196" w:type="dxa"/>
            <w:gridSpan w:val="10"/>
            <w:tcBorders>
              <w:top w:val="double" w:sz="4" w:space="0" w:color="5B9BD5"/>
            </w:tcBorders>
          </w:tcPr>
          <w:p w:rsidR="00583A9D" w:rsidRPr="00583A9D" w:rsidRDefault="00583A9D" w:rsidP="00583A9D">
            <w:pPr>
              <w:tabs>
                <w:tab w:val="left" w:pos="7035"/>
              </w:tabs>
              <w:bidi w:val="0"/>
              <w:jc w:val="both"/>
              <w:rPr>
                <w:rFonts w:ascii="Garamond" w:hAnsi="Garamond" w:cs="Andalus"/>
                <w:sz w:val="20"/>
                <w:szCs w:val="20"/>
              </w:rPr>
            </w:pPr>
          </w:p>
        </w:tc>
      </w:tr>
      <w:tr w:rsidR="00E4647E" w:rsidRPr="00DA2436" w:rsidTr="00583A9D">
        <w:trPr>
          <w:trHeight w:val="922"/>
        </w:trPr>
        <w:tc>
          <w:tcPr>
            <w:tcW w:w="1555" w:type="dxa"/>
          </w:tcPr>
          <w:p w:rsidR="00E4647E" w:rsidRPr="00436B83" w:rsidRDefault="00E4647E" w:rsidP="00F16FFD">
            <w:pPr>
              <w:bidi w:val="0"/>
              <w:jc w:val="both"/>
              <w:rPr>
                <w:rFonts w:ascii="Garamond" w:hAnsi="Garamond" w:cs="Andalus"/>
              </w:rPr>
            </w:pPr>
            <w:r>
              <w:rPr>
                <w:rFonts w:ascii="Garamond" w:hAnsi="Garamond" w:cs="Andalus"/>
                <w:noProof/>
              </w:rPr>
              <w:drawing>
                <wp:inline distT="0" distB="0" distL="0" distR="0">
                  <wp:extent cx="898962" cy="3477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3.PNG"/>
                          <pic:cNvPicPr/>
                        </pic:nvPicPr>
                        <pic:blipFill>
                          <a:blip r:embed="rId15">
                            <a:extLst>
                              <a:ext uri="{28A0092B-C50C-407E-A947-70E740481C1C}">
                                <a14:useLocalDpi xmlns:a14="http://schemas.microsoft.com/office/drawing/2010/main" val="0"/>
                              </a:ext>
                            </a:extLst>
                          </a:blip>
                          <a:stretch>
                            <a:fillRect/>
                          </a:stretch>
                        </pic:blipFill>
                        <pic:spPr>
                          <a:xfrm>
                            <a:off x="0" y="0"/>
                            <a:ext cx="906685" cy="350757"/>
                          </a:xfrm>
                          <a:prstGeom prst="rect">
                            <a:avLst/>
                          </a:prstGeom>
                        </pic:spPr>
                      </pic:pic>
                    </a:graphicData>
                  </a:graphic>
                </wp:inline>
              </w:drawing>
            </w:r>
          </w:p>
        </w:tc>
        <w:tc>
          <w:tcPr>
            <w:tcW w:w="4320" w:type="dxa"/>
            <w:gridSpan w:val="6"/>
          </w:tcPr>
          <w:p w:rsidR="00E4647E" w:rsidRPr="00E4647E" w:rsidRDefault="00E4647E" w:rsidP="00F16FFD">
            <w:pPr>
              <w:bidi w:val="0"/>
              <w:jc w:val="both"/>
              <w:rPr>
                <w:rFonts w:ascii="Garamond" w:hAnsi="Garamond" w:cs="Andalus"/>
                <w:b/>
                <w:bCs/>
                <w:i/>
                <w:iCs/>
                <w:color w:val="002060"/>
              </w:rPr>
            </w:pPr>
            <w:r w:rsidRPr="00E4647E">
              <w:rPr>
                <w:rFonts w:ascii="Garamond" w:hAnsi="Garamond" w:cs="Andalus"/>
                <w:b/>
                <w:bCs/>
                <w:i/>
                <w:iCs/>
                <w:color w:val="002060"/>
              </w:rPr>
              <w:t xml:space="preserve">Talent Acquisition Manager </w:t>
            </w:r>
          </w:p>
          <w:p w:rsidR="00E4647E" w:rsidRPr="00E4647E" w:rsidRDefault="00E4647E" w:rsidP="002044CA">
            <w:pPr>
              <w:bidi w:val="0"/>
              <w:jc w:val="both"/>
              <w:rPr>
                <w:rFonts w:ascii="Garamond" w:hAnsi="Garamond" w:cs="Andalus"/>
                <w:b/>
                <w:bCs/>
                <w:i/>
                <w:iCs/>
                <w:color w:val="002060"/>
              </w:rPr>
            </w:pPr>
            <w:r w:rsidRPr="00E4647E">
              <w:rPr>
                <w:rFonts w:ascii="Garamond" w:hAnsi="Garamond" w:cs="Andalus"/>
                <w:b/>
                <w:bCs/>
                <w:i/>
                <w:iCs/>
                <w:color w:val="002060"/>
              </w:rPr>
              <w:t>Sep 201</w:t>
            </w:r>
            <w:r w:rsidR="002044CA">
              <w:rPr>
                <w:rFonts w:ascii="Garamond" w:hAnsi="Garamond" w:cs="Andalus"/>
                <w:b/>
                <w:bCs/>
                <w:i/>
                <w:iCs/>
                <w:color w:val="002060"/>
              </w:rPr>
              <w:t>3</w:t>
            </w:r>
            <w:r w:rsidRPr="00E4647E">
              <w:rPr>
                <w:rFonts w:ascii="Garamond" w:hAnsi="Garamond" w:cs="Andalus"/>
                <w:b/>
                <w:bCs/>
                <w:i/>
                <w:iCs/>
                <w:color w:val="002060"/>
              </w:rPr>
              <w:t xml:space="preserve"> – Mar 2016</w:t>
            </w:r>
            <w:r w:rsidRPr="00E4647E">
              <w:rPr>
                <w:rFonts w:ascii="Garamond" w:hAnsi="Garamond" w:cs="Andalus"/>
                <w:b/>
                <w:bCs/>
                <w:i/>
                <w:iCs/>
                <w:color w:val="002060"/>
              </w:rPr>
              <w:tab/>
            </w:r>
          </w:p>
          <w:p w:rsidR="00E4647E" w:rsidRPr="00436B83" w:rsidRDefault="00E4647E" w:rsidP="00F16FFD">
            <w:pPr>
              <w:bidi w:val="0"/>
              <w:jc w:val="both"/>
              <w:rPr>
                <w:rFonts w:ascii="Garamond" w:hAnsi="Garamond" w:cs="Andalus"/>
                <w:b/>
                <w:bCs/>
                <w:i/>
                <w:iCs/>
              </w:rPr>
            </w:pPr>
            <w:r w:rsidRPr="00E4647E">
              <w:rPr>
                <w:rFonts w:ascii="Garamond" w:hAnsi="Garamond" w:cs="Andalus"/>
                <w:b/>
                <w:bCs/>
                <w:i/>
                <w:iCs/>
                <w:color w:val="002060"/>
              </w:rPr>
              <w:t>Alissa Auto. Co. (NISSAN) – KSA, Riyadh</w:t>
            </w:r>
            <w:r w:rsidRPr="00436B83">
              <w:rPr>
                <w:rFonts w:ascii="Garamond" w:hAnsi="Garamond" w:cs="Andalus"/>
                <w:b/>
                <w:bCs/>
                <w:i/>
                <w:iCs/>
              </w:rPr>
              <w:t xml:space="preserve"> </w:t>
            </w:r>
          </w:p>
        </w:tc>
        <w:tc>
          <w:tcPr>
            <w:tcW w:w="4321" w:type="dxa"/>
            <w:gridSpan w:val="3"/>
            <w:shd w:val="clear" w:color="auto" w:fill="E7E6E6" w:themeFill="background2"/>
          </w:tcPr>
          <w:p w:rsidR="00E4647E" w:rsidRPr="00436B83" w:rsidRDefault="00E4647E" w:rsidP="00E4647E">
            <w:pPr>
              <w:bidi w:val="0"/>
              <w:jc w:val="both"/>
              <w:rPr>
                <w:rFonts w:ascii="Garamond" w:hAnsi="Garamond" w:cs="Andalus"/>
              </w:rPr>
            </w:pPr>
            <w:r>
              <w:rPr>
                <w:rFonts w:ascii="Garamond" w:hAnsi="Garamond" w:cs="Andalus"/>
                <w:sz w:val="12"/>
                <w:szCs w:val="12"/>
              </w:rPr>
              <w:t>O</w:t>
            </w:r>
            <w:r w:rsidRPr="00E4647E">
              <w:rPr>
                <w:rFonts w:ascii="Garamond" w:hAnsi="Garamond" w:cs="Andalus"/>
                <w:sz w:val="12"/>
                <w:szCs w:val="12"/>
              </w:rPr>
              <w:t>ver 60 years of experience in the automotive industry and with strong Saudi cultural and family values interwoven into the company’s DNA set by the late founder Sheikh Abdullatif Alissa, today Alissa Auto’s name is synonymous for customer value and customer care. Alissa is dedicated to provide the best in class service to all its customers in the following areas: vehicle sales, after sales, parts, Certified Pre-owned Vehicles (CPOV) and customer care.</w:t>
            </w:r>
            <w:r>
              <w:rPr>
                <w:rFonts w:ascii="Garamond" w:hAnsi="Garamond" w:cs="Andalus"/>
                <w:b/>
                <w:bCs/>
                <w:i/>
                <w:iCs/>
              </w:rPr>
              <w:tab/>
            </w:r>
          </w:p>
        </w:tc>
      </w:tr>
      <w:tr w:rsidR="00F16FFD" w:rsidRPr="00436B83" w:rsidTr="00583A9D">
        <w:trPr>
          <w:trHeight w:val="355"/>
        </w:trPr>
        <w:tc>
          <w:tcPr>
            <w:tcW w:w="10196" w:type="dxa"/>
            <w:gridSpan w:val="10"/>
            <w:tcBorders>
              <w:bottom w:val="single" w:sz="4" w:space="0" w:color="5B9BD5"/>
            </w:tcBorders>
          </w:tcPr>
          <w:p w:rsidR="00F16FFD" w:rsidRPr="00436B83" w:rsidRDefault="003B6019" w:rsidP="00E4647E">
            <w:pPr>
              <w:bidi w:val="0"/>
              <w:jc w:val="both"/>
              <w:rPr>
                <w:rFonts w:ascii="Garamond" w:hAnsi="Garamond" w:cs="Andalus"/>
                <w:b/>
                <w:bCs/>
                <w:i/>
                <w:iCs/>
              </w:rPr>
            </w:pPr>
            <w:r w:rsidRPr="003B6019">
              <w:rPr>
                <w:rFonts w:ascii="Garamond" w:hAnsi="Garamond" w:cs="Andalus"/>
                <w:b/>
                <w:bCs/>
                <w:i/>
                <w:iCs/>
                <w:color w:val="C00000"/>
              </w:rPr>
              <w:t>Role &amp; Responsibilities:</w:t>
            </w:r>
            <w:r w:rsidR="00F16FFD" w:rsidRPr="00436B83">
              <w:rPr>
                <w:rFonts w:ascii="Garamond" w:hAnsi="Garamond" w:cs="Andalus"/>
                <w:b/>
                <w:bCs/>
                <w:i/>
                <w:iCs/>
              </w:rPr>
              <w:tab/>
            </w:r>
          </w:p>
        </w:tc>
      </w:tr>
      <w:tr w:rsidR="00E4647E" w:rsidRPr="002A54C5" w:rsidTr="00583A9D">
        <w:trPr>
          <w:trHeight w:val="105"/>
        </w:trPr>
        <w:tc>
          <w:tcPr>
            <w:tcW w:w="5098" w:type="dxa"/>
            <w:gridSpan w:val="4"/>
            <w:tcBorders>
              <w:top w:val="single" w:sz="4" w:space="0" w:color="5B9BD5"/>
              <w:left w:val="single" w:sz="4" w:space="0" w:color="5B9BD5"/>
              <w:bottom w:val="single" w:sz="4" w:space="0" w:color="5B9BD5"/>
            </w:tcBorders>
          </w:tcPr>
          <w:p w:rsidR="00E4647E" w:rsidRDefault="00E4647E" w:rsidP="00F16FFD">
            <w:pPr>
              <w:pStyle w:val="ListParagraph"/>
              <w:numPr>
                <w:ilvl w:val="0"/>
                <w:numId w:val="5"/>
              </w:numPr>
              <w:tabs>
                <w:tab w:val="left" w:pos="7035"/>
              </w:tabs>
              <w:bidi w:val="0"/>
              <w:jc w:val="both"/>
              <w:rPr>
                <w:rFonts w:ascii="Garamond" w:hAnsi="Garamond" w:cs="Andalus"/>
              </w:rPr>
            </w:pPr>
            <w:r>
              <w:rPr>
                <w:rFonts w:ascii="Garamond" w:hAnsi="Garamond" w:cs="Andalus"/>
              </w:rPr>
              <w:t>Talent Acquisition activities.</w:t>
            </w:r>
          </w:p>
          <w:p w:rsidR="00E4647E" w:rsidRDefault="00E4647E" w:rsidP="00F16FFD">
            <w:pPr>
              <w:pStyle w:val="ListParagraph"/>
              <w:numPr>
                <w:ilvl w:val="0"/>
                <w:numId w:val="5"/>
              </w:numPr>
              <w:tabs>
                <w:tab w:val="left" w:pos="7035"/>
              </w:tabs>
              <w:bidi w:val="0"/>
              <w:jc w:val="both"/>
              <w:rPr>
                <w:rFonts w:ascii="Garamond" w:hAnsi="Garamond" w:cs="Andalus"/>
              </w:rPr>
            </w:pPr>
            <w:r>
              <w:rPr>
                <w:rFonts w:ascii="Garamond" w:hAnsi="Garamond" w:cs="Andalus"/>
              </w:rPr>
              <w:t>Manpower Planning.</w:t>
            </w:r>
          </w:p>
          <w:p w:rsidR="00E4647E" w:rsidRPr="00C166A6" w:rsidRDefault="00E4647E" w:rsidP="00F16FFD">
            <w:pPr>
              <w:pStyle w:val="ListParagraph"/>
              <w:numPr>
                <w:ilvl w:val="0"/>
                <w:numId w:val="5"/>
              </w:numPr>
              <w:tabs>
                <w:tab w:val="left" w:pos="7035"/>
              </w:tabs>
              <w:bidi w:val="0"/>
              <w:jc w:val="both"/>
              <w:rPr>
                <w:rFonts w:ascii="Garamond" w:hAnsi="Garamond" w:cs="Andalus"/>
              </w:rPr>
            </w:pPr>
            <w:r>
              <w:rPr>
                <w:rFonts w:ascii="Garamond" w:hAnsi="Garamond" w:cs="Andalus"/>
              </w:rPr>
              <w:t>Onboarding Process.</w:t>
            </w:r>
          </w:p>
          <w:p w:rsidR="00E4647E" w:rsidRDefault="00E4647E" w:rsidP="00F16FFD">
            <w:pPr>
              <w:pStyle w:val="ListParagraph"/>
              <w:numPr>
                <w:ilvl w:val="0"/>
                <w:numId w:val="5"/>
              </w:numPr>
              <w:tabs>
                <w:tab w:val="left" w:pos="7035"/>
              </w:tabs>
              <w:bidi w:val="0"/>
              <w:jc w:val="both"/>
              <w:rPr>
                <w:rFonts w:ascii="Garamond" w:hAnsi="Garamond" w:cs="Andalus"/>
              </w:rPr>
            </w:pPr>
            <w:proofErr w:type="spellStart"/>
            <w:r>
              <w:rPr>
                <w:rFonts w:ascii="Garamond" w:hAnsi="Garamond" w:cs="Andalus"/>
              </w:rPr>
              <w:t>Saudization</w:t>
            </w:r>
            <w:proofErr w:type="spellEnd"/>
            <w:r>
              <w:rPr>
                <w:rFonts w:ascii="Garamond" w:hAnsi="Garamond" w:cs="Andalus"/>
              </w:rPr>
              <w:t xml:space="preserve"> Planning.</w:t>
            </w:r>
          </w:p>
          <w:p w:rsidR="00E4647E" w:rsidRDefault="00E4647E" w:rsidP="00F16FFD">
            <w:pPr>
              <w:pStyle w:val="ListParagraph"/>
              <w:numPr>
                <w:ilvl w:val="0"/>
                <w:numId w:val="5"/>
              </w:numPr>
              <w:tabs>
                <w:tab w:val="left" w:pos="7035"/>
              </w:tabs>
              <w:bidi w:val="0"/>
              <w:jc w:val="both"/>
              <w:rPr>
                <w:rFonts w:ascii="Garamond" w:hAnsi="Garamond" w:cs="Andalus"/>
              </w:rPr>
            </w:pPr>
            <w:r>
              <w:rPr>
                <w:rFonts w:ascii="Garamond" w:hAnsi="Garamond" w:cs="Andalus"/>
              </w:rPr>
              <w:t>HR Department Reporting.</w:t>
            </w:r>
          </w:p>
          <w:p w:rsidR="00E4647E" w:rsidRDefault="00E4647E" w:rsidP="00E4647E">
            <w:pPr>
              <w:pStyle w:val="ListParagraph"/>
              <w:numPr>
                <w:ilvl w:val="0"/>
                <w:numId w:val="5"/>
              </w:numPr>
              <w:tabs>
                <w:tab w:val="left" w:pos="7035"/>
              </w:tabs>
              <w:bidi w:val="0"/>
              <w:jc w:val="both"/>
              <w:rPr>
                <w:rFonts w:ascii="Garamond" w:hAnsi="Garamond" w:cs="Andalus"/>
              </w:rPr>
            </w:pPr>
            <w:r>
              <w:rPr>
                <w:rFonts w:ascii="Garamond" w:hAnsi="Garamond" w:cs="Andalus"/>
              </w:rPr>
              <w:t>HRDF.</w:t>
            </w:r>
          </w:p>
          <w:p w:rsidR="00E4647E" w:rsidRDefault="0072582D" w:rsidP="0072582D">
            <w:pPr>
              <w:pStyle w:val="ListParagraph"/>
              <w:numPr>
                <w:ilvl w:val="0"/>
                <w:numId w:val="5"/>
              </w:numPr>
              <w:tabs>
                <w:tab w:val="left" w:pos="7035"/>
              </w:tabs>
              <w:bidi w:val="0"/>
              <w:jc w:val="both"/>
              <w:rPr>
                <w:rFonts w:ascii="Garamond" w:hAnsi="Garamond" w:cs="Andalus"/>
              </w:rPr>
            </w:pPr>
            <w:r>
              <w:rPr>
                <w:rFonts w:ascii="Garamond" w:hAnsi="Garamond" w:cs="Andalus"/>
              </w:rPr>
              <w:t xml:space="preserve">Member of Company </w:t>
            </w:r>
            <w:r w:rsidRPr="0072582D">
              <w:rPr>
                <w:rFonts w:ascii="Garamond" w:hAnsi="Garamond" w:cs="Andalus"/>
              </w:rPr>
              <w:t>Expansion</w:t>
            </w:r>
            <w:r>
              <w:rPr>
                <w:rFonts w:ascii="Garamond" w:hAnsi="Garamond" w:cs="Andalus"/>
              </w:rPr>
              <w:t xml:space="preserve"> Committee.</w:t>
            </w:r>
          </w:p>
        </w:tc>
        <w:tc>
          <w:tcPr>
            <w:tcW w:w="5098" w:type="dxa"/>
            <w:gridSpan w:val="6"/>
            <w:tcBorders>
              <w:top w:val="single" w:sz="4" w:space="0" w:color="5B9BD5"/>
              <w:left w:val="nil"/>
              <w:bottom w:val="single" w:sz="4" w:space="0" w:color="5B9BD5"/>
              <w:right w:val="single" w:sz="4" w:space="0" w:color="5B9BD5"/>
            </w:tcBorders>
          </w:tcPr>
          <w:p w:rsidR="00E4647E" w:rsidRDefault="00E4647E" w:rsidP="00F16FFD">
            <w:pPr>
              <w:pStyle w:val="ListParagraph"/>
              <w:numPr>
                <w:ilvl w:val="0"/>
                <w:numId w:val="5"/>
              </w:numPr>
              <w:tabs>
                <w:tab w:val="left" w:pos="7035"/>
              </w:tabs>
              <w:bidi w:val="0"/>
              <w:jc w:val="both"/>
              <w:rPr>
                <w:rFonts w:ascii="Garamond" w:hAnsi="Garamond" w:cs="Andalus"/>
              </w:rPr>
            </w:pPr>
            <w:r>
              <w:rPr>
                <w:rFonts w:ascii="Garamond" w:hAnsi="Garamond" w:cs="Andalus"/>
              </w:rPr>
              <w:t>Internal mobility.</w:t>
            </w:r>
          </w:p>
          <w:p w:rsidR="00E4647E" w:rsidRDefault="00E4647E" w:rsidP="00E4647E">
            <w:pPr>
              <w:pStyle w:val="ListParagraph"/>
              <w:numPr>
                <w:ilvl w:val="0"/>
                <w:numId w:val="5"/>
              </w:numPr>
              <w:tabs>
                <w:tab w:val="left" w:pos="7035"/>
              </w:tabs>
              <w:bidi w:val="0"/>
              <w:jc w:val="both"/>
              <w:rPr>
                <w:rFonts w:ascii="Garamond" w:hAnsi="Garamond" w:cs="Andalus"/>
              </w:rPr>
            </w:pPr>
            <w:r>
              <w:rPr>
                <w:rFonts w:ascii="Garamond" w:hAnsi="Garamond" w:cs="Andalus"/>
              </w:rPr>
              <w:t>Managing the recruitment system (</w:t>
            </w:r>
            <w:proofErr w:type="spellStart"/>
            <w:r>
              <w:rPr>
                <w:rFonts w:ascii="Garamond" w:hAnsi="Garamond" w:cs="Andalus"/>
              </w:rPr>
              <w:t>Taleo</w:t>
            </w:r>
            <w:proofErr w:type="spellEnd"/>
            <w:r>
              <w:rPr>
                <w:rFonts w:ascii="Garamond" w:hAnsi="Garamond" w:cs="Andalus"/>
              </w:rPr>
              <w:t>).</w:t>
            </w:r>
          </w:p>
          <w:p w:rsidR="00E4647E" w:rsidRDefault="00E4647E" w:rsidP="00E4647E">
            <w:pPr>
              <w:pStyle w:val="ListParagraph"/>
              <w:numPr>
                <w:ilvl w:val="0"/>
                <w:numId w:val="5"/>
              </w:numPr>
              <w:tabs>
                <w:tab w:val="left" w:pos="7035"/>
              </w:tabs>
              <w:bidi w:val="0"/>
              <w:jc w:val="both"/>
              <w:rPr>
                <w:rFonts w:ascii="Garamond" w:hAnsi="Garamond" w:cs="Andalus"/>
              </w:rPr>
            </w:pPr>
            <w:r>
              <w:rPr>
                <w:rFonts w:ascii="Garamond" w:hAnsi="Garamond" w:cs="Andalus"/>
              </w:rPr>
              <w:t>Organization Charts.</w:t>
            </w:r>
          </w:p>
          <w:p w:rsidR="00E4647E" w:rsidRDefault="00E4647E" w:rsidP="00E4647E">
            <w:pPr>
              <w:pStyle w:val="ListParagraph"/>
              <w:numPr>
                <w:ilvl w:val="0"/>
                <w:numId w:val="5"/>
              </w:numPr>
              <w:tabs>
                <w:tab w:val="left" w:pos="7035"/>
              </w:tabs>
              <w:bidi w:val="0"/>
              <w:jc w:val="both"/>
              <w:rPr>
                <w:rFonts w:ascii="Garamond" w:hAnsi="Garamond" w:cs="Andalus"/>
              </w:rPr>
            </w:pPr>
            <w:r>
              <w:rPr>
                <w:rFonts w:ascii="Garamond" w:hAnsi="Garamond" w:cs="Andalus"/>
              </w:rPr>
              <w:t>SJAHI Training.</w:t>
            </w:r>
          </w:p>
          <w:p w:rsidR="00E4647E" w:rsidRDefault="00E4647E" w:rsidP="00E4647E">
            <w:pPr>
              <w:pStyle w:val="ListParagraph"/>
              <w:numPr>
                <w:ilvl w:val="0"/>
                <w:numId w:val="5"/>
              </w:numPr>
              <w:tabs>
                <w:tab w:val="left" w:pos="7035"/>
              </w:tabs>
              <w:bidi w:val="0"/>
              <w:jc w:val="both"/>
              <w:rPr>
                <w:rFonts w:ascii="Garamond" w:hAnsi="Garamond" w:cs="Andalus"/>
              </w:rPr>
            </w:pPr>
            <w:r>
              <w:rPr>
                <w:rFonts w:ascii="Garamond" w:hAnsi="Garamond" w:cs="Andalus"/>
              </w:rPr>
              <w:t>SOP’s QC team Member.</w:t>
            </w:r>
          </w:p>
          <w:p w:rsidR="00E4647E" w:rsidRDefault="00E4647E" w:rsidP="00E4647E">
            <w:pPr>
              <w:pStyle w:val="ListParagraph"/>
              <w:numPr>
                <w:ilvl w:val="0"/>
                <w:numId w:val="5"/>
              </w:numPr>
              <w:tabs>
                <w:tab w:val="left" w:pos="7035"/>
              </w:tabs>
              <w:bidi w:val="0"/>
              <w:jc w:val="both"/>
              <w:rPr>
                <w:rFonts w:ascii="Garamond" w:hAnsi="Garamond" w:cs="Andalus"/>
              </w:rPr>
            </w:pPr>
            <w:r>
              <w:rPr>
                <w:rFonts w:ascii="Garamond" w:hAnsi="Garamond" w:cs="Andalus"/>
              </w:rPr>
              <w:t>Exit Interviews.</w:t>
            </w:r>
          </w:p>
          <w:p w:rsidR="00E4647E" w:rsidRPr="0072582D" w:rsidRDefault="00E4647E" w:rsidP="0072582D">
            <w:pPr>
              <w:pStyle w:val="ListParagraph"/>
              <w:numPr>
                <w:ilvl w:val="0"/>
                <w:numId w:val="5"/>
              </w:numPr>
              <w:tabs>
                <w:tab w:val="left" w:pos="7035"/>
              </w:tabs>
              <w:bidi w:val="0"/>
              <w:jc w:val="both"/>
              <w:rPr>
                <w:rFonts w:ascii="Garamond" w:hAnsi="Garamond" w:cs="Andalus"/>
              </w:rPr>
            </w:pPr>
            <w:r>
              <w:rPr>
                <w:rFonts w:ascii="Garamond" w:hAnsi="Garamond" w:cs="Andalus"/>
              </w:rPr>
              <w:t>Employees Engagement.</w:t>
            </w:r>
          </w:p>
        </w:tc>
      </w:tr>
      <w:tr w:rsidR="00F16FFD" w:rsidRPr="002A54C5" w:rsidTr="00583A9D">
        <w:trPr>
          <w:trHeight w:val="105"/>
        </w:trPr>
        <w:tc>
          <w:tcPr>
            <w:tcW w:w="10196" w:type="dxa"/>
            <w:gridSpan w:val="10"/>
            <w:tcBorders>
              <w:top w:val="single" w:sz="4" w:space="0" w:color="5B9BD5"/>
              <w:bottom w:val="single" w:sz="4" w:space="0" w:color="5B9BD5"/>
            </w:tcBorders>
          </w:tcPr>
          <w:p w:rsidR="00583A9D" w:rsidRDefault="00583A9D" w:rsidP="00F16FFD">
            <w:pPr>
              <w:bidi w:val="0"/>
              <w:jc w:val="both"/>
              <w:rPr>
                <w:rFonts w:ascii="Garamond" w:hAnsi="Garamond" w:cs="Andalus"/>
                <w:b/>
                <w:bCs/>
                <w:i/>
                <w:iCs/>
                <w:color w:val="C00000"/>
              </w:rPr>
            </w:pPr>
          </w:p>
          <w:p w:rsidR="00F16FFD" w:rsidRDefault="0072582D" w:rsidP="00583A9D">
            <w:pPr>
              <w:bidi w:val="0"/>
              <w:jc w:val="both"/>
              <w:rPr>
                <w:rFonts w:ascii="Garamond" w:hAnsi="Garamond" w:cs="Andalus"/>
                <w:b/>
                <w:bCs/>
                <w:i/>
                <w:iCs/>
                <w:color w:val="C00000"/>
              </w:rPr>
            </w:pPr>
            <w:r>
              <w:rPr>
                <w:rFonts w:ascii="Garamond" w:hAnsi="Garamond" w:cs="Andalus"/>
                <w:b/>
                <w:bCs/>
                <w:i/>
                <w:iCs/>
                <w:color w:val="C00000"/>
              </w:rPr>
              <w:t>Achievements</w:t>
            </w:r>
            <w:r w:rsidRPr="00F16FFD">
              <w:rPr>
                <w:rFonts w:ascii="Garamond" w:hAnsi="Garamond" w:cs="Andalus"/>
                <w:b/>
                <w:bCs/>
                <w:i/>
                <w:iCs/>
                <w:color w:val="C00000"/>
              </w:rPr>
              <w:t>:</w:t>
            </w:r>
          </w:p>
          <w:p w:rsidR="00583A9D" w:rsidRDefault="00583A9D" w:rsidP="00583A9D">
            <w:pPr>
              <w:bidi w:val="0"/>
              <w:jc w:val="both"/>
              <w:rPr>
                <w:rFonts w:ascii="Garamond" w:hAnsi="Garamond" w:cs="Andalus"/>
                <w:b/>
                <w:bCs/>
                <w:i/>
                <w:iCs/>
              </w:rPr>
            </w:pPr>
          </w:p>
        </w:tc>
      </w:tr>
      <w:tr w:rsidR="0072582D" w:rsidRPr="002A54C5" w:rsidTr="00583A9D">
        <w:trPr>
          <w:trHeight w:val="105"/>
        </w:trPr>
        <w:tc>
          <w:tcPr>
            <w:tcW w:w="10196" w:type="dxa"/>
            <w:gridSpan w:val="10"/>
            <w:tcBorders>
              <w:top w:val="single" w:sz="4" w:space="0" w:color="5B9BD5"/>
              <w:left w:val="single" w:sz="4" w:space="0" w:color="5B9BD5"/>
              <w:bottom w:val="single" w:sz="4" w:space="0" w:color="5B9BD5"/>
              <w:right w:val="single" w:sz="4" w:space="0" w:color="5B9BD5"/>
            </w:tcBorders>
          </w:tcPr>
          <w:p w:rsidR="0072582D" w:rsidRPr="00A86B7F" w:rsidRDefault="0072582D"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Recruit more than 500 employees during my life with Alissa Auto.</w:t>
            </w:r>
          </w:p>
          <w:p w:rsidR="0072582D" w:rsidRPr="00A86B7F" w:rsidRDefault="0072582D"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Manage +10 local recruitment campaign</w:t>
            </w:r>
            <w:r w:rsidR="00E261EA">
              <w:rPr>
                <w:rFonts w:ascii="Garamond" w:hAnsi="Garamond" w:cs="Andalus"/>
                <w:sz w:val="20"/>
                <w:szCs w:val="20"/>
              </w:rPr>
              <w:t xml:space="preserve"> &amp; </w:t>
            </w:r>
            <w:r w:rsidR="00E261EA" w:rsidRPr="00A86B7F">
              <w:rPr>
                <w:rFonts w:ascii="Garamond" w:hAnsi="Garamond" w:cs="Andalus"/>
                <w:sz w:val="20"/>
                <w:szCs w:val="20"/>
              </w:rPr>
              <w:t>2 overseas campaign for hiring +200 technicians</w:t>
            </w:r>
            <w:r w:rsidRPr="00A86B7F">
              <w:rPr>
                <w:rFonts w:ascii="Garamond" w:hAnsi="Garamond" w:cs="Andalus"/>
                <w:sz w:val="20"/>
                <w:szCs w:val="20"/>
              </w:rPr>
              <w:t>.</w:t>
            </w:r>
          </w:p>
          <w:p w:rsidR="0072582D" w:rsidRPr="00A86B7F" w:rsidRDefault="00E261EA" w:rsidP="00E261EA">
            <w:pPr>
              <w:pStyle w:val="ListParagraph"/>
              <w:numPr>
                <w:ilvl w:val="0"/>
                <w:numId w:val="5"/>
              </w:numPr>
              <w:tabs>
                <w:tab w:val="left" w:pos="7035"/>
              </w:tabs>
              <w:bidi w:val="0"/>
              <w:jc w:val="both"/>
              <w:rPr>
                <w:rFonts w:ascii="Garamond" w:hAnsi="Garamond" w:cs="Andalus"/>
                <w:sz w:val="20"/>
                <w:szCs w:val="20"/>
              </w:rPr>
            </w:pPr>
            <w:r>
              <w:rPr>
                <w:rFonts w:ascii="Garamond" w:hAnsi="Garamond" w:cs="Andalus"/>
                <w:sz w:val="20"/>
                <w:szCs w:val="20"/>
              </w:rPr>
              <w:t>Participate and monitor the HR Budget &amp; BSC design and update.</w:t>
            </w:r>
          </w:p>
          <w:p w:rsidR="0072582D" w:rsidRPr="00A86B7F" w:rsidRDefault="0072582D"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Automate the recruitment process from A to Z.</w:t>
            </w:r>
          </w:p>
          <w:p w:rsidR="0072582D" w:rsidRPr="00A86B7F" w:rsidRDefault="0072582D"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Refund +6M from HRDF.</w:t>
            </w:r>
          </w:p>
          <w:p w:rsidR="0072582D" w:rsidRPr="00A86B7F" w:rsidRDefault="0072582D"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Obtaining the Stability Awards from HRDF (+600K).</w:t>
            </w:r>
          </w:p>
          <w:p w:rsidR="0072582D" w:rsidRPr="00A86B7F" w:rsidRDefault="0072582D"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Handled the project of Maintain &amp; completeness of the HRMS data (+1300 records).</w:t>
            </w:r>
          </w:p>
          <w:p w:rsidR="0072582D" w:rsidRPr="00A86B7F" w:rsidRDefault="00DB4F0B" w:rsidP="0072582D">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Designing the org charts for all departments.</w:t>
            </w:r>
          </w:p>
          <w:p w:rsidR="00DB4F0B" w:rsidRPr="00A86B7F" w:rsidRDefault="00DB4F0B" w:rsidP="00DB4F0B">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 xml:space="preserve">Work as </w:t>
            </w:r>
            <w:r w:rsidR="005F5C4D">
              <w:rPr>
                <w:rFonts w:ascii="Garamond" w:hAnsi="Garamond" w:cs="Andalus"/>
                <w:sz w:val="20"/>
                <w:szCs w:val="20"/>
              </w:rPr>
              <w:t xml:space="preserve">a </w:t>
            </w:r>
            <w:r w:rsidRPr="00A86B7F">
              <w:rPr>
                <w:rFonts w:ascii="Garamond" w:hAnsi="Garamond" w:cs="Andalus"/>
                <w:sz w:val="20"/>
                <w:szCs w:val="20"/>
              </w:rPr>
              <w:t xml:space="preserve">key member of HR SOP’s (Standard Operation Procedures) committee. </w:t>
            </w:r>
          </w:p>
          <w:p w:rsidR="00DB4F0B" w:rsidRPr="00A86B7F" w:rsidRDefault="00DB4F0B" w:rsidP="00DB4F0B">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lastRenderedPageBreak/>
              <w:t>Managing SJAHI account, (70 trainees).</w:t>
            </w:r>
          </w:p>
          <w:p w:rsidR="00DB4F0B" w:rsidRPr="00A86B7F" w:rsidRDefault="00DB4F0B" w:rsidP="00DB4F0B">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Reducing the recruitment cost from 500K to 150K.</w:t>
            </w:r>
          </w:p>
          <w:p w:rsidR="00DB4F0B" w:rsidRPr="00A86B7F" w:rsidRDefault="005F5C4D" w:rsidP="00DB4F0B">
            <w:pPr>
              <w:pStyle w:val="ListParagraph"/>
              <w:numPr>
                <w:ilvl w:val="0"/>
                <w:numId w:val="5"/>
              </w:numPr>
              <w:tabs>
                <w:tab w:val="left" w:pos="7035"/>
              </w:tabs>
              <w:bidi w:val="0"/>
              <w:jc w:val="both"/>
              <w:rPr>
                <w:rFonts w:ascii="Garamond" w:hAnsi="Garamond" w:cs="Andalus"/>
                <w:sz w:val="20"/>
                <w:szCs w:val="20"/>
              </w:rPr>
            </w:pPr>
            <w:r>
              <w:rPr>
                <w:rFonts w:ascii="Garamond" w:hAnsi="Garamond" w:cs="Andalus"/>
                <w:sz w:val="20"/>
                <w:szCs w:val="20"/>
              </w:rPr>
              <w:t>Reducing the turn</w:t>
            </w:r>
            <w:r w:rsidR="00DB4F0B" w:rsidRPr="00A86B7F">
              <w:rPr>
                <w:rFonts w:ascii="Garamond" w:hAnsi="Garamond" w:cs="Andalus"/>
                <w:sz w:val="20"/>
                <w:szCs w:val="20"/>
              </w:rPr>
              <w:t>over during the probation period from 12% to 3%.</w:t>
            </w:r>
          </w:p>
          <w:p w:rsidR="00DB4F0B" w:rsidRPr="00A86B7F" w:rsidRDefault="00DB4F0B" w:rsidP="00DB4F0B">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 xml:space="preserve">Achieved the platinum percentage in </w:t>
            </w:r>
            <w:proofErr w:type="spellStart"/>
            <w:r w:rsidRPr="00A86B7F">
              <w:rPr>
                <w:rFonts w:ascii="Garamond" w:hAnsi="Garamond" w:cs="Andalus"/>
                <w:sz w:val="20"/>
                <w:szCs w:val="20"/>
              </w:rPr>
              <w:t>saudization</w:t>
            </w:r>
            <w:proofErr w:type="spellEnd"/>
            <w:r w:rsidRPr="00A86B7F">
              <w:rPr>
                <w:rFonts w:ascii="Garamond" w:hAnsi="Garamond" w:cs="Andalus"/>
                <w:sz w:val="20"/>
                <w:szCs w:val="20"/>
              </w:rPr>
              <w:t xml:space="preserve"> within 6 months after it was in Yellow category.</w:t>
            </w:r>
          </w:p>
          <w:p w:rsidR="00DB4F0B" w:rsidRPr="00A86B7F" w:rsidRDefault="00DB4F0B" w:rsidP="00DB4F0B">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Activate the internal mobility system and recruit +40 internally.</w:t>
            </w:r>
          </w:p>
          <w:p w:rsidR="00A86B7F" w:rsidRDefault="003D7C50" w:rsidP="00A86B7F">
            <w:pPr>
              <w:pStyle w:val="ListParagraph"/>
              <w:numPr>
                <w:ilvl w:val="0"/>
                <w:numId w:val="5"/>
              </w:numPr>
              <w:tabs>
                <w:tab w:val="left" w:pos="7035"/>
              </w:tabs>
              <w:bidi w:val="0"/>
              <w:jc w:val="both"/>
              <w:rPr>
                <w:rFonts w:ascii="Garamond" w:hAnsi="Garamond" w:cs="Andalus"/>
                <w:sz w:val="20"/>
                <w:szCs w:val="20"/>
              </w:rPr>
            </w:pPr>
            <w:r w:rsidRPr="00A86B7F">
              <w:rPr>
                <w:rFonts w:ascii="Garamond" w:hAnsi="Garamond" w:cs="Andalus"/>
                <w:sz w:val="20"/>
                <w:szCs w:val="20"/>
              </w:rPr>
              <w:t>Build</w:t>
            </w:r>
            <w:r w:rsidR="00DB4F0B" w:rsidRPr="00A86B7F">
              <w:rPr>
                <w:rFonts w:ascii="Garamond" w:hAnsi="Garamond" w:cs="Andalus"/>
                <w:sz w:val="20"/>
                <w:szCs w:val="20"/>
              </w:rPr>
              <w:t xml:space="preserve"> the policy of (Recruitment, Acting, Referral, Internal mo</w:t>
            </w:r>
            <w:r w:rsidRPr="00A86B7F">
              <w:rPr>
                <w:rFonts w:ascii="Garamond" w:hAnsi="Garamond" w:cs="Andalus"/>
                <w:sz w:val="20"/>
                <w:szCs w:val="20"/>
              </w:rPr>
              <w:t>bility, HRDF, Separation, and Exit Interview).</w:t>
            </w:r>
          </w:p>
          <w:p w:rsidR="00A86B7F" w:rsidRDefault="00A86B7F" w:rsidP="00A86B7F">
            <w:pPr>
              <w:pStyle w:val="ListParagraph"/>
              <w:numPr>
                <w:ilvl w:val="0"/>
                <w:numId w:val="5"/>
              </w:numPr>
              <w:tabs>
                <w:tab w:val="left" w:pos="7035"/>
              </w:tabs>
              <w:bidi w:val="0"/>
              <w:jc w:val="both"/>
              <w:rPr>
                <w:rFonts w:ascii="Garamond" w:hAnsi="Garamond" w:cs="Andalus"/>
                <w:sz w:val="20"/>
                <w:szCs w:val="20"/>
              </w:rPr>
            </w:pPr>
            <w:r>
              <w:rPr>
                <w:rFonts w:ascii="Garamond" w:hAnsi="Garamond" w:cs="Andalus"/>
                <w:sz w:val="20"/>
                <w:szCs w:val="20"/>
              </w:rPr>
              <w:t>Build the JD dictionary for +200 positions.</w:t>
            </w:r>
          </w:p>
          <w:p w:rsidR="00A86B7F" w:rsidRPr="00A86B7F" w:rsidRDefault="00A86B7F" w:rsidP="00A86B7F">
            <w:pPr>
              <w:pStyle w:val="ListParagraph"/>
              <w:numPr>
                <w:ilvl w:val="0"/>
                <w:numId w:val="5"/>
              </w:numPr>
              <w:tabs>
                <w:tab w:val="left" w:pos="7035"/>
              </w:tabs>
              <w:bidi w:val="0"/>
              <w:jc w:val="both"/>
              <w:rPr>
                <w:rFonts w:ascii="Garamond" w:hAnsi="Garamond" w:cs="Andalus"/>
                <w:sz w:val="20"/>
                <w:szCs w:val="20"/>
              </w:rPr>
            </w:pPr>
            <w:r>
              <w:rPr>
                <w:rFonts w:ascii="Garamond" w:hAnsi="Garamond" w:cs="Andalus"/>
                <w:sz w:val="20"/>
                <w:szCs w:val="20"/>
              </w:rPr>
              <w:t>Build the Schedule of Authority &amp; SLA’s for all HR functions.</w:t>
            </w:r>
          </w:p>
          <w:p w:rsidR="003D7C50" w:rsidRPr="00A86B7F" w:rsidRDefault="003D7C50" w:rsidP="00A86B7F">
            <w:pPr>
              <w:tabs>
                <w:tab w:val="left" w:pos="7035"/>
              </w:tabs>
              <w:bidi w:val="0"/>
              <w:jc w:val="both"/>
              <w:rPr>
                <w:rFonts w:ascii="Garamond" w:hAnsi="Garamond" w:cs="Andalus"/>
              </w:rPr>
            </w:pPr>
          </w:p>
        </w:tc>
      </w:tr>
      <w:tr w:rsidR="00583A9D" w:rsidRPr="007772CD" w:rsidTr="00583A9D">
        <w:trPr>
          <w:trHeight w:val="105"/>
        </w:trPr>
        <w:tc>
          <w:tcPr>
            <w:tcW w:w="1555" w:type="dxa"/>
            <w:tcBorders>
              <w:top w:val="single" w:sz="4" w:space="0" w:color="5B9BD5"/>
              <w:bottom w:val="double" w:sz="4" w:space="0" w:color="5B9BD5" w:themeColor="accent1"/>
            </w:tcBorders>
            <w:shd w:val="clear" w:color="auto" w:fill="auto"/>
          </w:tcPr>
          <w:p w:rsidR="00583A9D" w:rsidRDefault="00583A9D" w:rsidP="00F16FFD">
            <w:pPr>
              <w:tabs>
                <w:tab w:val="left" w:pos="7035"/>
              </w:tabs>
              <w:bidi w:val="0"/>
              <w:jc w:val="both"/>
              <w:rPr>
                <w:rFonts w:ascii="Garamond" w:hAnsi="Garamond" w:cs="Andalus"/>
                <w:noProof/>
              </w:rPr>
            </w:pPr>
          </w:p>
        </w:tc>
        <w:tc>
          <w:tcPr>
            <w:tcW w:w="4320" w:type="dxa"/>
            <w:gridSpan w:val="6"/>
            <w:tcBorders>
              <w:top w:val="single" w:sz="4" w:space="0" w:color="5B9BD5"/>
              <w:bottom w:val="double" w:sz="4" w:space="0" w:color="5B9BD5" w:themeColor="accent1"/>
            </w:tcBorders>
            <w:shd w:val="clear" w:color="auto" w:fill="auto"/>
          </w:tcPr>
          <w:p w:rsidR="00583A9D" w:rsidRPr="00E261EA" w:rsidRDefault="00583A9D" w:rsidP="00E261EA">
            <w:pPr>
              <w:bidi w:val="0"/>
              <w:jc w:val="both"/>
              <w:rPr>
                <w:rFonts w:ascii="Garamond" w:hAnsi="Garamond" w:cs="Andalus"/>
                <w:b/>
                <w:bCs/>
                <w:i/>
                <w:iCs/>
                <w:color w:val="002060"/>
              </w:rPr>
            </w:pPr>
          </w:p>
        </w:tc>
        <w:tc>
          <w:tcPr>
            <w:tcW w:w="4321" w:type="dxa"/>
            <w:gridSpan w:val="3"/>
            <w:tcBorders>
              <w:top w:val="single" w:sz="4" w:space="0" w:color="5B9BD5"/>
              <w:bottom w:val="double" w:sz="4" w:space="0" w:color="5B9BD5" w:themeColor="accent1"/>
            </w:tcBorders>
            <w:shd w:val="clear" w:color="auto" w:fill="auto"/>
          </w:tcPr>
          <w:p w:rsidR="00583A9D" w:rsidRPr="00E261EA" w:rsidRDefault="00583A9D" w:rsidP="00E261EA">
            <w:pPr>
              <w:bidi w:val="0"/>
              <w:jc w:val="both"/>
              <w:rPr>
                <w:rFonts w:ascii="Garamond" w:hAnsi="Garamond" w:cs="Andalus"/>
                <w:sz w:val="12"/>
                <w:szCs w:val="12"/>
              </w:rPr>
            </w:pPr>
          </w:p>
        </w:tc>
      </w:tr>
      <w:tr w:rsidR="00583A9D" w:rsidRPr="007772CD" w:rsidTr="00583A9D">
        <w:trPr>
          <w:trHeight w:val="105"/>
        </w:trPr>
        <w:tc>
          <w:tcPr>
            <w:tcW w:w="1555" w:type="dxa"/>
            <w:tcBorders>
              <w:top w:val="double" w:sz="4" w:space="0" w:color="5B9BD5" w:themeColor="accent1"/>
            </w:tcBorders>
            <w:shd w:val="clear" w:color="auto" w:fill="auto"/>
          </w:tcPr>
          <w:p w:rsidR="00583A9D" w:rsidRDefault="00583A9D" w:rsidP="00F16FFD">
            <w:pPr>
              <w:tabs>
                <w:tab w:val="left" w:pos="7035"/>
              </w:tabs>
              <w:bidi w:val="0"/>
              <w:jc w:val="both"/>
              <w:rPr>
                <w:rFonts w:ascii="Garamond" w:hAnsi="Garamond" w:cs="Andalus"/>
                <w:noProof/>
              </w:rPr>
            </w:pPr>
          </w:p>
        </w:tc>
        <w:tc>
          <w:tcPr>
            <w:tcW w:w="4320" w:type="dxa"/>
            <w:gridSpan w:val="6"/>
            <w:tcBorders>
              <w:top w:val="double" w:sz="4" w:space="0" w:color="5B9BD5" w:themeColor="accent1"/>
            </w:tcBorders>
            <w:shd w:val="clear" w:color="auto" w:fill="auto"/>
          </w:tcPr>
          <w:p w:rsidR="00583A9D" w:rsidRPr="00E261EA" w:rsidRDefault="00583A9D" w:rsidP="00E261EA">
            <w:pPr>
              <w:bidi w:val="0"/>
              <w:jc w:val="both"/>
              <w:rPr>
                <w:rFonts w:ascii="Garamond" w:hAnsi="Garamond" w:cs="Andalus"/>
                <w:b/>
                <w:bCs/>
                <w:i/>
                <w:iCs/>
                <w:color w:val="002060"/>
              </w:rPr>
            </w:pPr>
          </w:p>
        </w:tc>
        <w:tc>
          <w:tcPr>
            <w:tcW w:w="4321" w:type="dxa"/>
            <w:gridSpan w:val="3"/>
            <w:tcBorders>
              <w:top w:val="double" w:sz="4" w:space="0" w:color="5B9BD5" w:themeColor="accent1"/>
            </w:tcBorders>
            <w:shd w:val="clear" w:color="auto" w:fill="auto"/>
          </w:tcPr>
          <w:p w:rsidR="00583A9D" w:rsidRPr="00E261EA" w:rsidRDefault="00583A9D" w:rsidP="00E261EA">
            <w:pPr>
              <w:bidi w:val="0"/>
              <w:jc w:val="both"/>
              <w:rPr>
                <w:rFonts w:ascii="Garamond" w:hAnsi="Garamond" w:cs="Andalus"/>
                <w:sz w:val="12"/>
                <w:szCs w:val="12"/>
              </w:rPr>
            </w:pPr>
          </w:p>
        </w:tc>
      </w:tr>
      <w:tr w:rsidR="00583A9D" w:rsidRPr="007772CD" w:rsidTr="00583A9D">
        <w:trPr>
          <w:trHeight w:val="105"/>
        </w:trPr>
        <w:tc>
          <w:tcPr>
            <w:tcW w:w="1555" w:type="dxa"/>
            <w:shd w:val="clear" w:color="auto" w:fill="auto"/>
          </w:tcPr>
          <w:p w:rsidR="00583A9D" w:rsidRDefault="00583A9D" w:rsidP="00F16FFD">
            <w:pPr>
              <w:tabs>
                <w:tab w:val="left" w:pos="7035"/>
              </w:tabs>
              <w:bidi w:val="0"/>
              <w:jc w:val="both"/>
              <w:rPr>
                <w:rFonts w:ascii="Garamond" w:hAnsi="Garamond" w:cs="Andalus"/>
                <w:noProof/>
              </w:rPr>
            </w:pPr>
          </w:p>
        </w:tc>
        <w:tc>
          <w:tcPr>
            <w:tcW w:w="4320" w:type="dxa"/>
            <w:gridSpan w:val="6"/>
            <w:shd w:val="clear" w:color="auto" w:fill="auto"/>
          </w:tcPr>
          <w:p w:rsidR="00583A9D" w:rsidRPr="00E261EA" w:rsidRDefault="00583A9D" w:rsidP="00E261EA">
            <w:pPr>
              <w:bidi w:val="0"/>
              <w:jc w:val="both"/>
              <w:rPr>
                <w:rFonts w:ascii="Garamond" w:hAnsi="Garamond" w:cs="Andalus"/>
                <w:b/>
                <w:bCs/>
                <w:i/>
                <w:iCs/>
                <w:color w:val="002060"/>
              </w:rPr>
            </w:pPr>
          </w:p>
        </w:tc>
        <w:tc>
          <w:tcPr>
            <w:tcW w:w="4321" w:type="dxa"/>
            <w:gridSpan w:val="3"/>
            <w:shd w:val="clear" w:color="auto" w:fill="auto"/>
          </w:tcPr>
          <w:p w:rsidR="00583A9D" w:rsidRPr="00E261EA" w:rsidRDefault="00583A9D" w:rsidP="00E261EA">
            <w:pPr>
              <w:bidi w:val="0"/>
              <w:jc w:val="both"/>
              <w:rPr>
                <w:rFonts w:ascii="Garamond" w:hAnsi="Garamond" w:cs="Andalus"/>
                <w:sz w:val="12"/>
                <w:szCs w:val="12"/>
              </w:rPr>
            </w:pPr>
          </w:p>
        </w:tc>
      </w:tr>
      <w:tr w:rsidR="00E261EA" w:rsidRPr="007772CD" w:rsidTr="00583A9D">
        <w:trPr>
          <w:trHeight w:val="105"/>
        </w:trPr>
        <w:tc>
          <w:tcPr>
            <w:tcW w:w="1555" w:type="dxa"/>
          </w:tcPr>
          <w:p w:rsidR="00E261EA" w:rsidRPr="007772CD" w:rsidRDefault="00E261EA" w:rsidP="00F16FFD">
            <w:pPr>
              <w:tabs>
                <w:tab w:val="left" w:pos="7035"/>
              </w:tabs>
              <w:bidi w:val="0"/>
              <w:jc w:val="both"/>
              <w:rPr>
                <w:rFonts w:ascii="Garamond" w:hAnsi="Garamond" w:cs="Andalus"/>
              </w:rPr>
            </w:pPr>
            <w:r>
              <w:rPr>
                <w:rFonts w:ascii="Garamond" w:hAnsi="Garamond" w:cs="Andalus"/>
                <w:noProof/>
              </w:rPr>
              <w:drawing>
                <wp:anchor distT="0" distB="0" distL="114300" distR="114300" simplePos="0" relativeHeight="251764736" behindDoc="0" locked="0" layoutInCell="1" allowOverlap="1" wp14:anchorId="44666A15" wp14:editId="28008404">
                  <wp:simplePos x="0" y="0"/>
                  <wp:positionH relativeFrom="margin">
                    <wp:posOffset>1270</wp:posOffset>
                  </wp:positionH>
                  <wp:positionV relativeFrom="margin">
                    <wp:posOffset>85725</wp:posOffset>
                  </wp:positionV>
                  <wp:extent cx="906949" cy="3048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eej-New-Logo-En-M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6949" cy="304800"/>
                          </a:xfrm>
                          <a:prstGeom prst="rect">
                            <a:avLst/>
                          </a:prstGeom>
                        </pic:spPr>
                      </pic:pic>
                    </a:graphicData>
                  </a:graphic>
                </wp:anchor>
              </w:drawing>
            </w:r>
          </w:p>
        </w:tc>
        <w:tc>
          <w:tcPr>
            <w:tcW w:w="4320" w:type="dxa"/>
            <w:gridSpan w:val="6"/>
          </w:tcPr>
          <w:p w:rsidR="00E261EA" w:rsidRPr="00E261EA" w:rsidRDefault="00E261EA" w:rsidP="00E261EA">
            <w:pPr>
              <w:bidi w:val="0"/>
              <w:jc w:val="both"/>
              <w:rPr>
                <w:rFonts w:ascii="Garamond" w:hAnsi="Garamond" w:cs="Andalus"/>
                <w:b/>
                <w:bCs/>
                <w:i/>
                <w:iCs/>
                <w:color w:val="002060"/>
              </w:rPr>
            </w:pPr>
            <w:r w:rsidRPr="00E261EA">
              <w:rPr>
                <w:rFonts w:ascii="Garamond" w:hAnsi="Garamond" w:cs="Andalus"/>
                <w:b/>
                <w:bCs/>
                <w:i/>
                <w:iCs/>
                <w:color w:val="002060"/>
              </w:rPr>
              <w:t>Recruitment Specialist</w:t>
            </w:r>
          </w:p>
          <w:p w:rsidR="00E261EA" w:rsidRPr="00E261EA" w:rsidRDefault="00E261EA" w:rsidP="00E261EA">
            <w:pPr>
              <w:bidi w:val="0"/>
              <w:jc w:val="both"/>
              <w:rPr>
                <w:rFonts w:ascii="Garamond" w:hAnsi="Garamond" w:cs="Andalus"/>
                <w:b/>
                <w:bCs/>
                <w:i/>
                <w:iCs/>
                <w:color w:val="002060"/>
              </w:rPr>
            </w:pPr>
            <w:r w:rsidRPr="00E261EA">
              <w:rPr>
                <w:rFonts w:ascii="Garamond" w:hAnsi="Garamond" w:cs="Andalus"/>
                <w:b/>
                <w:bCs/>
                <w:i/>
                <w:iCs/>
                <w:color w:val="002060"/>
              </w:rPr>
              <w:t xml:space="preserve"> Jan 2011 – Sep 2013</w:t>
            </w:r>
          </w:p>
          <w:p w:rsidR="00E261EA" w:rsidRPr="000B07BE" w:rsidRDefault="00E261EA" w:rsidP="00E261EA">
            <w:pPr>
              <w:bidi w:val="0"/>
              <w:jc w:val="both"/>
              <w:rPr>
                <w:rFonts w:ascii="Garamond" w:hAnsi="Garamond" w:cs="Andalus"/>
                <w:b/>
                <w:bCs/>
                <w:i/>
                <w:iCs/>
              </w:rPr>
            </w:pPr>
            <w:proofErr w:type="spellStart"/>
            <w:r w:rsidRPr="00E261EA">
              <w:rPr>
                <w:rFonts w:ascii="Garamond" w:hAnsi="Garamond" w:cs="Andalus"/>
                <w:b/>
                <w:bCs/>
                <w:i/>
                <w:iCs/>
                <w:color w:val="002060"/>
              </w:rPr>
              <w:t>Naseej</w:t>
            </w:r>
            <w:proofErr w:type="spellEnd"/>
            <w:r w:rsidRPr="00E261EA">
              <w:rPr>
                <w:rFonts w:ascii="Garamond" w:hAnsi="Garamond" w:cs="Andalus"/>
                <w:b/>
                <w:bCs/>
                <w:i/>
                <w:iCs/>
                <w:color w:val="002060"/>
              </w:rPr>
              <w:t xml:space="preserve"> – KSA, Riyadh</w:t>
            </w:r>
            <w:r>
              <w:rPr>
                <w:rFonts w:ascii="Garamond" w:hAnsi="Garamond" w:cs="Andalus"/>
                <w:b/>
                <w:bCs/>
                <w:i/>
                <w:iCs/>
              </w:rPr>
              <w:tab/>
            </w:r>
          </w:p>
        </w:tc>
        <w:tc>
          <w:tcPr>
            <w:tcW w:w="4321" w:type="dxa"/>
            <w:gridSpan w:val="3"/>
            <w:shd w:val="clear" w:color="auto" w:fill="E7E6E6" w:themeFill="background2"/>
          </w:tcPr>
          <w:p w:rsidR="00E261EA" w:rsidRPr="007772CD" w:rsidRDefault="00E261EA" w:rsidP="00E261EA">
            <w:pPr>
              <w:bidi w:val="0"/>
              <w:jc w:val="both"/>
              <w:rPr>
                <w:rFonts w:ascii="Garamond" w:hAnsi="Garamond" w:cs="Andalus"/>
              </w:rPr>
            </w:pPr>
            <w:proofErr w:type="spellStart"/>
            <w:r w:rsidRPr="00E261EA">
              <w:rPr>
                <w:rFonts w:ascii="Garamond" w:hAnsi="Garamond" w:cs="Andalus"/>
                <w:sz w:val="12"/>
                <w:szCs w:val="12"/>
              </w:rPr>
              <w:t>Naseej</w:t>
            </w:r>
            <w:proofErr w:type="spellEnd"/>
            <w:r w:rsidRPr="00E261EA">
              <w:rPr>
                <w:rFonts w:ascii="Garamond" w:hAnsi="Garamond" w:cs="Andalus"/>
                <w:sz w:val="12"/>
                <w:szCs w:val="12"/>
              </w:rPr>
              <w:t xml:space="preserve"> is the leading knowledge solutions provider in the Arab World serving the region’s top Academic, research, cultural, and government organizations and corporations for the past 23 years, delivering World-class solutions and services that enabled our partners to manage and share knowledge and information.</w:t>
            </w:r>
          </w:p>
        </w:tc>
      </w:tr>
      <w:tr w:rsidR="00F16FFD" w:rsidRPr="007772CD" w:rsidTr="00583A9D">
        <w:trPr>
          <w:trHeight w:val="445"/>
        </w:trPr>
        <w:tc>
          <w:tcPr>
            <w:tcW w:w="10196" w:type="dxa"/>
            <w:gridSpan w:val="10"/>
            <w:tcBorders>
              <w:bottom w:val="single" w:sz="4" w:space="0" w:color="5B9BD5" w:themeColor="accent1"/>
            </w:tcBorders>
          </w:tcPr>
          <w:p w:rsidR="00F16FFD" w:rsidRPr="000B07BE" w:rsidRDefault="003B6019" w:rsidP="00F16FFD">
            <w:pPr>
              <w:tabs>
                <w:tab w:val="left" w:pos="7035"/>
              </w:tabs>
              <w:bidi w:val="0"/>
              <w:jc w:val="both"/>
              <w:rPr>
                <w:rFonts w:ascii="Garamond" w:hAnsi="Garamond" w:cs="Andalus"/>
                <w:b/>
                <w:bCs/>
                <w:i/>
                <w:iCs/>
              </w:rPr>
            </w:pPr>
            <w:r w:rsidRPr="003B6019">
              <w:rPr>
                <w:rFonts w:ascii="Garamond" w:hAnsi="Garamond" w:cs="Andalus"/>
                <w:b/>
                <w:bCs/>
                <w:i/>
                <w:iCs/>
                <w:color w:val="C00000"/>
              </w:rPr>
              <w:t>Role &amp; Responsibilities:</w:t>
            </w:r>
          </w:p>
        </w:tc>
      </w:tr>
      <w:tr w:rsidR="0059268B" w:rsidRPr="000B07BE" w:rsidTr="00583A9D">
        <w:trPr>
          <w:trHeight w:val="105"/>
        </w:trPr>
        <w:tc>
          <w:tcPr>
            <w:tcW w:w="5098" w:type="dxa"/>
            <w:gridSpan w:val="4"/>
            <w:tcBorders>
              <w:top w:val="single" w:sz="4" w:space="0" w:color="5B9BD5" w:themeColor="accent1"/>
              <w:left w:val="single" w:sz="4" w:space="0" w:color="5B9BD5" w:themeColor="accent1"/>
              <w:bottom w:val="single" w:sz="4" w:space="0" w:color="5B9BD5" w:themeColor="accent1"/>
            </w:tcBorders>
          </w:tcPr>
          <w:p w:rsidR="0059268B" w:rsidRDefault="0059268B" w:rsidP="00F16FFD">
            <w:pPr>
              <w:pStyle w:val="ListParagraph"/>
              <w:numPr>
                <w:ilvl w:val="0"/>
                <w:numId w:val="10"/>
              </w:numPr>
              <w:tabs>
                <w:tab w:val="left" w:pos="7035"/>
              </w:tabs>
              <w:bidi w:val="0"/>
              <w:rPr>
                <w:rFonts w:ascii="Garamond" w:hAnsi="Garamond" w:cs="Andalus"/>
              </w:rPr>
            </w:pPr>
            <w:r>
              <w:rPr>
                <w:rFonts w:ascii="Garamond" w:hAnsi="Garamond" w:cs="Andalus"/>
              </w:rPr>
              <w:t>Recruitment Process A-Z</w:t>
            </w:r>
          </w:p>
          <w:p w:rsidR="0059268B" w:rsidRDefault="0059268B" w:rsidP="0059268B">
            <w:pPr>
              <w:pStyle w:val="ListParagraph"/>
              <w:numPr>
                <w:ilvl w:val="0"/>
                <w:numId w:val="10"/>
              </w:numPr>
              <w:tabs>
                <w:tab w:val="left" w:pos="7035"/>
              </w:tabs>
              <w:bidi w:val="0"/>
              <w:rPr>
                <w:rFonts w:ascii="Garamond" w:hAnsi="Garamond" w:cs="Andalus"/>
              </w:rPr>
            </w:pPr>
            <w:r>
              <w:rPr>
                <w:rFonts w:ascii="Garamond" w:hAnsi="Garamond" w:cs="Andalus"/>
              </w:rPr>
              <w:t>Manpower Planning</w:t>
            </w:r>
          </w:p>
          <w:p w:rsidR="0059268B" w:rsidRDefault="0059268B" w:rsidP="0059268B">
            <w:pPr>
              <w:pStyle w:val="ListParagraph"/>
              <w:numPr>
                <w:ilvl w:val="0"/>
                <w:numId w:val="10"/>
              </w:numPr>
              <w:tabs>
                <w:tab w:val="left" w:pos="7035"/>
              </w:tabs>
              <w:bidi w:val="0"/>
              <w:rPr>
                <w:rFonts w:ascii="Garamond" w:hAnsi="Garamond" w:cs="Andalus"/>
              </w:rPr>
            </w:pPr>
            <w:r>
              <w:rPr>
                <w:rFonts w:ascii="Garamond" w:hAnsi="Garamond" w:cs="Andalus"/>
              </w:rPr>
              <w:t>HRDF</w:t>
            </w:r>
          </w:p>
          <w:p w:rsidR="0059268B" w:rsidRPr="00F64807" w:rsidRDefault="0059268B" w:rsidP="0059268B">
            <w:pPr>
              <w:pStyle w:val="ListParagraph"/>
              <w:numPr>
                <w:ilvl w:val="0"/>
                <w:numId w:val="10"/>
              </w:numPr>
              <w:tabs>
                <w:tab w:val="left" w:pos="7035"/>
              </w:tabs>
              <w:bidi w:val="0"/>
              <w:rPr>
                <w:rFonts w:ascii="Garamond" w:hAnsi="Garamond" w:cs="Andalus"/>
              </w:rPr>
            </w:pPr>
            <w:r w:rsidRPr="00F64807">
              <w:rPr>
                <w:rFonts w:ascii="Garamond" w:hAnsi="Garamond" w:cs="Andalus"/>
              </w:rPr>
              <w:t>Medical Insurance</w:t>
            </w:r>
          </w:p>
          <w:p w:rsidR="0059268B" w:rsidRPr="00F64807" w:rsidRDefault="0059268B" w:rsidP="0059268B">
            <w:pPr>
              <w:pStyle w:val="ListParagraph"/>
              <w:numPr>
                <w:ilvl w:val="0"/>
                <w:numId w:val="10"/>
              </w:numPr>
              <w:tabs>
                <w:tab w:val="left" w:pos="7035"/>
              </w:tabs>
              <w:bidi w:val="0"/>
              <w:rPr>
                <w:rFonts w:ascii="Garamond" w:hAnsi="Garamond" w:cs="Andalus"/>
              </w:rPr>
            </w:pPr>
            <w:r w:rsidRPr="00F64807">
              <w:rPr>
                <w:rFonts w:ascii="Garamond" w:hAnsi="Garamond" w:cs="Andalus"/>
              </w:rPr>
              <w:t>Documents Management System</w:t>
            </w:r>
          </w:p>
        </w:tc>
        <w:tc>
          <w:tcPr>
            <w:tcW w:w="5098" w:type="dxa"/>
            <w:gridSpan w:val="6"/>
            <w:tcBorders>
              <w:top w:val="single" w:sz="4" w:space="0" w:color="5B9BD5" w:themeColor="accent1"/>
              <w:bottom w:val="single" w:sz="4" w:space="0" w:color="5B9BD5" w:themeColor="accent1"/>
              <w:right w:val="single" w:sz="4" w:space="0" w:color="5B9BD5" w:themeColor="accent1"/>
            </w:tcBorders>
          </w:tcPr>
          <w:p w:rsidR="0059268B" w:rsidRDefault="0059268B" w:rsidP="006E3E9B">
            <w:pPr>
              <w:pStyle w:val="ListParagraph"/>
              <w:numPr>
                <w:ilvl w:val="0"/>
                <w:numId w:val="10"/>
              </w:numPr>
              <w:tabs>
                <w:tab w:val="left" w:pos="7035"/>
              </w:tabs>
              <w:bidi w:val="0"/>
              <w:rPr>
                <w:rFonts w:ascii="Garamond" w:hAnsi="Garamond" w:cs="Andalus"/>
              </w:rPr>
            </w:pPr>
            <w:r w:rsidRPr="0059268B">
              <w:rPr>
                <w:rFonts w:ascii="Garamond" w:hAnsi="Garamond" w:cs="Andalus"/>
              </w:rPr>
              <w:t>Pe</w:t>
            </w:r>
            <w:r>
              <w:rPr>
                <w:rFonts w:ascii="Garamond" w:hAnsi="Garamond" w:cs="Andalus"/>
              </w:rPr>
              <w:t>rsonnel &amp; Payroll (Acting).</w:t>
            </w:r>
          </w:p>
          <w:p w:rsidR="0059268B" w:rsidRDefault="0059268B" w:rsidP="0059268B">
            <w:pPr>
              <w:pStyle w:val="ListParagraph"/>
              <w:numPr>
                <w:ilvl w:val="0"/>
                <w:numId w:val="10"/>
              </w:numPr>
              <w:tabs>
                <w:tab w:val="left" w:pos="7035"/>
              </w:tabs>
              <w:bidi w:val="0"/>
              <w:rPr>
                <w:rFonts w:ascii="Garamond" w:hAnsi="Garamond" w:cs="Andalus"/>
              </w:rPr>
            </w:pPr>
            <w:r>
              <w:rPr>
                <w:rFonts w:ascii="Garamond" w:hAnsi="Garamond" w:cs="Andalus"/>
              </w:rPr>
              <w:t>Recruitment Process re-engineering.</w:t>
            </w:r>
          </w:p>
          <w:p w:rsidR="0059268B" w:rsidRPr="0059268B" w:rsidRDefault="0059268B" w:rsidP="0059268B">
            <w:pPr>
              <w:pStyle w:val="ListParagraph"/>
              <w:numPr>
                <w:ilvl w:val="0"/>
                <w:numId w:val="10"/>
              </w:numPr>
              <w:tabs>
                <w:tab w:val="left" w:pos="7035"/>
              </w:tabs>
              <w:bidi w:val="0"/>
              <w:rPr>
                <w:rFonts w:ascii="Garamond" w:hAnsi="Garamond" w:cs="Andalus"/>
              </w:rPr>
            </w:pPr>
            <w:r>
              <w:rPr>
                <w:rFonts w:ascii="Garamond" w:hAnsi="Garamond" w:cs="Andalus"/>
              </w:rPr>
              <w:t>Recruitment system.</w:t>
            </w:r>
          </w:p>
          <w:p w:rsidR="0059268B" w:rsidRPr="00F64807" w:rsidRDefault="0059268B" w:rsidP="00F16FFD">
            <w:pPr>
              <w:tabs>
                <w:tab w:val="left" w:pos="7035"/>
              </w:tabs>
              <w:bidi w:val="0"/>
              <w:rPr>
                <w:rFonts w:ascii="Garamond" w:hAnsi="Garamond" w:cs="Andalus"/>
              </w:rPr>
            </w:pPr>
          </w:p>
        </w:tc>
      </w:tr>
      <w:tr w:rsidR="0059268B" w:rsidRPr="000B07BE" w:rsidTr="00583A9D">
        <w:trPr>
          <w:trHeight w:val="499"/>
        </w:trPr>
        <w:tc>
          <w:tcPr>
            <w:tcW w:w="10196" w:type="dxa"/>
            <w:gridSpan w:val="10"/>
            <w:tcBorders>
              <w:top w:val="single" w:sz="4" w:space="0" w:color="5B9BD5" w:themeColor="accent1"/>
              <w:bottom w:val="single" w:sz="4" w:space="0" w:color="5B9BD5"/>
            </w:tcBorders>
            <w:vAlign w:val="center"/>
          </w:tcPr>
          <w:p w:rsidR="0059268B" w:rsidRPr="0059268B" w:rsidRDefault="0059268B" w:rsidP="00583A9D">
            <w:pPr>
              <w:tabs>
                <w:tab w:val="left" w:pos="7035"/>
              </w:tabs>
              <w:bidi w:val="0"/>
              <w:rPr>
                <w:rFonts w:ascii="Garamond" w:hAnsi="Garamond" w:cs="Andalus"/>
              </w:rPr>
            </w:pPr>
            <w:r>
              <w:rPr>
                <w:rFonts w:ascii="Garamond" w:hAnsi="Garamond" w:cs="Andalus"/>
                <w:b/>
                <w:bCs/>
                <w:i/>
                <w:iCs/>
                <w:color w:val="C00000"/>
              </w:rPr>
              <w:t>Achievements</w:t>
            </w:r>
            <w:r w:rsidRPr="00F16FFD">
              <w:rPr>
                <w:rFonts w:ascii="Garamond" w:hAnsi="Garamond" w:cs="Andalus"/>
                <w:b/>
                <w:bCs/>
                <w:i/>
                <w:iCs/>
                <w:color w:val="C00000"/>
              </w:rPr>
              <w:t>:</w:t>
            </w:r>
          </w:p>
        </w:tc>
      </w:tr>
      <w:tr w:rsidR="0059268B" w:rsidRPr="000B07BE" w:rsidTr="00583A9D">
        <w:trPr>
          <w:trHeight w:val="105"/>
        </w:trPr>
        <w:tc>
          <w:tcPr>
            <w:tcW w:w="10196" w:type="dxa"/>
            <w:gridSpan w:val="10"/>
            <w:tcBorders>
              <w:top w:val="single" w:sz="4" w:space="0" w:color="5B9BD5"/>
              <w:left w:val="single" w:sz="4" w:space="0" w:color="5B9BD5"/>
              <w:bottom w:val="single" w:sz="4" w:space="0" w:color="5B9BD5"/>
              <w:right w:val="single" w:sz="4" w:space="0" w:color="5B9BD5"/>
            </w:tcBorders>
          </w:tcPr>
          <w:p w:rsidR="0059268B" w:rsidRPr="003B6019" w:rsidRDefault="0059268B" w:rsidP="00F16FFD">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Reduce the cost of Medical insurance 8%.</w:t>
            </w:r>
          </w:p>
          <w:p w:rsidR="003B6019" w:rsidRPr="003B6019" w:rsidRDefault="003B6019" w:rsidP="003B6019">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 xml:space="preserve">Reduce the cost of GOSI 3%. </w:t>
            </w:r>
          </w:p>
          <w:p w:rsidR="003B6019" w:rsidRPr="003B6019" w:rsidRDefault="003B6019" w:rsidP="003B6019">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Establish the recruitment system and automate the process.</w:t>
            </w:r>
          </w:p>
          <w:p w:rsidR="003B6019" w:rsidRPr="003B6019" w:rsidRDefault="003B6019" w:rsidP="003B6019">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Maintain the manpower accuracy and fullness of the data in HRMS.</w:t>
            </w:r>
          </w:p>
          <w:p w:rsidR="003B6019" w:rsidRPr="003B6019" w:rsidRDefault="003B6019" w:rsidP="00DB2B00">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Assist o</w:t>
            </w:r>
            <w:r w:rsidR="00DB2B00">
              <w:rPr>
                <w:rFonts w:ascii="Garamond" w:hAnsi="Garamond" w:cs="Andalus"/>
                <w:sz w:val="20"/>
                <w:szCs w:val="20"/>
              </w:rPr>
              <w:t>n</w:t>
            </w:r>
            <w:r w:rsidRPr="003B6019">
              <w:rPr>
                <w:rFonts w:ascii="Garamond" w:hAnsi="Garamond" w:cs="Andalus"/>
                <w:sz w:val="20"/>
                <w:szCs w:val="20"/>
              </w:rPr>
              <w:t xml:space="preserve"> redesigning the org chart for all department</w:t>
            </w:r>
          </w:p>
          <w:p w:rsidR="003B6019" w:rsidRPr="003B6019" w:rsidRDefault="003B6019" w:rsidP="005F5C4D">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 xml:space="preserve">Assist </w:t>
            </w:r>
            <w:r w:rsidR="005F5C4D" w:rsidRPr="005F5C4D">
              <w:rPr>
                <w:rFonts w:ascii="Garamond" w:hAnsi="Garamond" w:cs="Andalus"/>
                <w:sz w:val="20"/>
                <w:szCs w:val="20"/>
              </w:rPr>
              <w:t>in building</w:t>
            </w:r>
            <w:r w:rsidR="005F5C4D">
              <w:rPr>
                <w:rFonts w:ascii="Garamond" w:hAnsi="Garamond" w:cs="Andalus"/>
                <w:sz w:val="20"/>
                <w:szCs w:val="20"/>
              </w:rPr>
              <w:t xml:space="preserve"> </w:t>
            </w:r>
            <w:r w:rsidRPr="003B6019">
              <w:rPr>
                <w:rFonts w:ascii="Garamond" w:hAnsi="Garamond" w:cs="Andalus"/>
                <w:sz w:val="20"/>
                <w:szCs w:val="20"/>
              </w:rPr>
              <w:t>the policies, processes and procedures for all HR activities.</w:t>
            </w:r>
          </w:p>
          <w:p w:rsidR="003B6019" w:rsidRPr="003B6019" w:rsidRDefault="003B6019" w:rsidP="003B6019">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Refund +100K from HRDF.</w:t>
            </w:r>
          </w:p>
          <w:p w:rsidR="003B6019" w:rsidRPr="003B6019" w:rsidRDefault="003B6019" w:rsidP="003B6019">
            <w:pPr>
              <w:pStyle w:val="ListParagraph"/>
              <w:numPr>
                <w:ilvl w:val="0"/>
                <w:numId w:val="10"/>
              </w:numPr>
              <w:tabs>
                <w:tab w:val="left" w:pos="7035"/>
              </w:tabs>
              <w:bidi w:val="0"/>
              <w:rPr>
                <w:rFonts w:ascii="Garamond" w:hAnsi="Garamond" w:cs="Andalus"/>
                <w:sz w:val="20"/>
                <w:szCs w:val="20"/>
              </w:rPr>
            </w:pPr>
            <w:r w:rsidRPr="003B6019">
              <w:rPr>
                <w:rFonts w:ascii="Garamond" w:hAnsi="Garamond" w:cs="Andalus"/>
                <w:sz w:val="20"/>
                <w:szCs w:val="20"/>
              </w:rPr>
              <w:t xml:space="preserve">Increase </w:t>
            </w:r>
            <w:proofErr w:type="spellStart"/>
            <w:r w:rsidRPr="003B6019">
              <w:rPr>
                <w:rFonts w:ascii="Garamond" w:hAnsi="Garamond" w:cs="Andalus"/>
                <w:sz w:val="20"/>
                <w:szCs w:val="20"/>
              </w:rPr>
              <w:t>saudization</w:t>
            </w:r>
            <w:proofErr w:type="spellEnd"/>
            <w:r w:rsidRPr="003B6019">
              <w:rPr>
                <w:rFonts w:ascii="Garamond" w:hAnsi="Garamond" w:cs="Andalus"/>
                <w:sz w:val="20"/>
                <w:szCs w:val="20"/>
              </w:rPr>
              <w:t xml:space="preserve"> to </w:t>
            </w:r>
            <w:r w:rsidR="005F5C4D">
              <w:rPr>
                <w:rFonts w:ascii="Garamond" w:hAnsi="Garamond" w:cs="Andalus"/>
                <w:sz w:val="20"/>
                <w:szCs w:val="20"/>
              </w:rPr>
              <w:t xml:space="preserve">the </w:t>
            </w:r>
            <w:r w:rsidRPr="003B6019">
              <w:rPr>
                <w:rFonts w:ascii="Garamond" w:hAnsi="Garamond" w:cs="Andalus"/>
                <w:sz w:val="20"/>
                <w:szCs w:val="20"/>
              </w:rPr>
              <w:t>high green category.</w:t>
            </w:r>
          </w:p>
          <w:p w:rsidR="003B6019" w:rsidRPr="00F64807" w:rsidRDefault="003B6019" w:rsidP="003B6019">
            <w:pPr>
              <w:pStyle w:val="ListParagraph"/>
              <w:numPr>
                <w:ilvl w:val="0"/>
                <w:numId w:val="10"/>
              </w:numPr>
              <w:tabs>
                <w:tab w:val="left" w:pos="7035"/>
              </w:tabs>
              <w:bidi w:val="0"/>
              <w:rPr>
                <w:rFonts w:ascii="Garamond" w:hAnsi="Garamond" w:cs="Andalus"/>
              </w:rPr>
            </w:pPr>
            <w:r w:rsidRPr="003B6019">
              <w:rPr>
                <w:rFonts w:ascii="Garamond" w:hAnsi="Garamond" w:cs="Andalus"/>
                <w:sz w:val="20"/>
                <w:szCs w:val="20"/>
              </w:rPr>
              <w:t xml:space="preserve">Manage 3 career fairs and recruited + 150 employees during my life with </w:t>
            </w:r>
            <w:proofErr w:type="spellStart"/>
            <w:r w:rsidRPr="003B6019">
              <w:rPr>
                <w:rFonts w:ascii="Garamond" w:hAnsi="Garamond" w:cs="Andalus"/>
                <w:sz w:val="20"/>
                <w:szCs w:val="20"/>
              </w:rPr>
              <w:t>Naseej</w:t>
            </w:r>
            <w:proofErr w:type="spellEnd"/>
            <w:r w:rsidRPr="003B6019">
              <w:rPr>
                <w:rFonts w:ascii="Garamond" w:hAnsi="Garamond" w:cs="Andalus"/>
                <w:sz w:val="20"/>
                <w:szCs w:val="20"/>
              </w:rPr>
              <w:t>.</w:t>
            </w:r>
          </w:p>
        </w:tc>
      </w:tr>
      <w:tr w:rsidR="003B6019" w:rsidRPr="000B07BE" w:rsidTr="00583A9D">
        <w:trPr>
          <w:trHeight w:val="105"/>
        </w:trPr>
        <w:tc>
          <w:tcPr>
            <w:tcW w:w="10196" w:type="dxa"/>
            <w:gridSpan w:val="10"/>
            <w:tcBorders>
              <w:top w:val="single" w:sz="4" w:space="0" w:color="5B9BD5"/>
              <w:bottom w:val="double" w:sz="4" w:space="0" w:color="5B9BD5"/>
            </w:tcBorders>
          </w:tcPr>
          <w:p w:rsidR="003B6019" w:rsidRPr="003B6019" w:rsidRDefault="003B6019" w:rsidP="003B6019">
            <w:pPr>
              <w:tabs>
                <w:tab w:val="left" w:pos="7035"/>
              </w:tabs>
              <w:bidi w:val="0"/>
              <w:rPr>
                <w:rFonts w:ascii="Garamond" w:hAnsi="Garamond" w:cs="Andalus"/>
              </w:rPr>
            </w:pPr>
          </w:p>
        </w:tc>
      </w:tr>
      <w:tr w:rsidR="00583A9D" w:rsidRPr="000B07BE" w:rsidTr="00583A9D">
        <w:trPr>
          <w:trHeight w:val="460"/>
        </w:trPr>
        <w:tc>
          <w:tcPr>
            <w:tcW w:w="10196" w:type="dxa"/>
            <w:gridSpan w:val="10"/>
            <w:tcBorders>
              <w:top w:val="double" w:sz="4" w:space="0" w:color="5B9BD5"/>
            </w:tcBorders>
          </w:tcPr>
          <w:p w:rsidR="00583A9D" w:rsidRPr="003B6019" w:rsidRDefault="00583A9D" w:rsidP="003B6019">
            <w:pPr>
              <w:tabs>
                <w:tab w:val="left" w:pos="7035"/>
              </w:tabs>
              <w:bidi w:val="0"/>
              <w:rPr>
                <w:rFonts w:ascii="Garamond" w:hAnsi="Garamond" w:cs="Andalus"/>
              </w:rPr>
            </w:pPr>
          </w:p>
        </w:tc>
      </w:tr>
      <w:tr w:rsidR="003B6019" w:rsidRPr="000B07BE" w:rsidTr="00AB73FB">
        <w:trPr>
          <w:trHeight w:val="105"/>
        </w:trPr>
        <w:tc>
          <w:tcPr>
            <w:tcW w:w="1555" w:type="dxa"/>
            <w:vAlign w:val="center"/>
          </w:tcPr>
          <w:p w:rsidR="003B6019" w:rsidRPr="00F64807" w:rsidRDefault="003B6019" w:rsidP="00E261EA">
            <w:pPr>
              <w:tabs>
                <w:tab w:val="left" w:pos="7035"/>
              </w:tabs>
              <w:bidi w:val="0"/>
              <w:jc w:val="center"/>
              <w:rPr>
                <w:rFonts w:ascii="Garamond" w:hAnsi="Garamond" w:cs="Andalus"/>
              </w:rPr>
            </w:pPr>
            <w:r>
              <w:rPr>
                <w:rFonts w:ascii="Garamond" w:hAnsi="Garamond" w:cs="Andalus"/>
                <w:noProof/>
              </w:rPr>
              <w:drawing>
                <wp:inline distT="0" distB="0" distL="0" distR="0" wp14:anchorId="68DEEE95" wp14:editId="4B73A790">
                  <wp:extent cx="936551" cy="33643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INC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9938" cy="337648"/>
                          </a:xfrm>
                          <a:prstGeom prst="rect">
                            <a:avLst/>
                          </a:prstGeom>
                        </pic:spPr>
                      </pic:pic>
                    </a:graphicData>
                  </a:graphic>
                </wp:inline>
              </w:drawing>
            </w:r>
          </w:p>
        </w:tc>
        <w:tc>
          <w:tcPr>
            <w:tcW w:w="4320" w:type="dxa"/>
            <w:gridSpan w:val="6"/>
          </w:tcPr>
          <w:p w:rsidR="003B6019" w:rsidRPr="00583A9D" w:rsidRDefault="003B6019" w:rsidP="00583A9D">
            <w:pPr>
              <w:bidi w:val="0"/>
              <w:jc w:val="both"/>
              <w:rPr>
                <w:rFonts w:ascii="Garamond" w:hAnsi="Garamond" w:cs="Andalus"/>
                <w:b/>
                <w:bCs/>
                <w:i/>
                <w:iCs/>
                <w:color w:val="002060"/>
              </w:rPr>
            </w:pPr>
            <w:r w:rsidRPr="00583A9D">
              <w:rPr>
                <w:rFonts w:ascii="Garamond" w:hAnsi="Garamond" w:cs="Andalus"/>
                <w:b/>
                <w:bCs/>
                <w:i/>
                <w:iCs/>
                <w:color w:val="002060"/>
              </w:rPr>
              <w:t xml:space="preserve">HR &amp; Admin Officer </w:t>
            </w:r>
          </w:p>
          <w:p w:rsidR="003B6019" w:rsidRPr="00583A9D" w:rsidRDefault="003B6019" w:rsidP="007911B2">
            <w:pPr>
              <w:bidi w:val="0"/>
              <w:jc w:val="both"/>
              <w:rPr>
                <w:rFonts w:ascii="Garamond" w:hAnsi="Garamond" w:cs="Andalus"/>
                <w:b/>
                <w:bCs/>
                <w:i/>
                <w:iCs/>
                <w:color w:val="002060"/>
              </w:rPr>
            </w:pPr>
            <w:r w:rsidRPr="00583A9D">
              <w:rPr>
                <w:rFonts w:ascii="Garamond" w:hAnsi="Garamond" w:cs="Andalus"/>
                <w:b/>
                <w:bCs/>
                <w:i/>
                <w:iCs/>
                <w:color w:val="002060"/>
              </w:rPr>
              <w:t>Mar 200</w:t>
            </w:r>
            <w:r w:rsidR="007911B2">
              <w:rPr>
                <w:rFonts w:ascii="Garamond" w:hAnsi="Garamond" w:cs="Andalus"/>
                <w:b/>
                <w:bCs/>
                <w:i/>
                <w:iCs/>
                <w:color w:val="002060"/>
              </w:rPr>
              <w:t>7</w:t>
            </w:r>
            <w:r w:rsidRPr="00583A9D">
              <w:rPr>
                <w:rFonts w:ascii="Garamond" w:hAnsi="Garamond" w:cs="Andalus"/>
                <w:b/>
                <w:bCs/>
                <w:i/>
                <w:iCs/>
                <w:color w:val="002060"/>
              </w:rPr>
              <w:t xml:space="preserve"> – Jan 2011</w:t>
            </w:r>
          </w:p>
          <w:p w:rsidR="003B6019" w:rsidRPr="000B07BE" w:rsidRDefault="003B6019" w:rsidP="00583A9D">
            <w:pPr>
              <w:bidi w:val="0"/>
              <w:jc w:val="both"/>
              <w:rPr>
                <w:rFonts w:ascii="Garamond" w:hAnsi="Garamond" w:cs="Andalus"/>
                <w:b/>
                <w:bCs/>
                <w:i/>
                <w:iCs/>
              </w:rPr>
            </w:pPr>
            <w:r w:rsidRPr="00583A9D">
              <w:rPr>
                <w:rFonts w:ascii="Garamond" w:hAnsi="Garamond" w:cs="Andalus"/>
                <w:b/>
                <w:bCs/>
                <w:i/>
                <w:iCs/>
                <w:color w:val="002060"/>
              </w:rPr>
              <w:t>ALINCO – KSA, Riyadh</w:t>
            </w:r>
          </w:p>
        </w:tc>
        <w:tc>
          <w:tcPr>
            <w:tcW w:w="4321" w:type="dxa"/>
            <w:gridSpan w:val="3"/>
            <w:shd w:val="clear" w:color="auto" w:fill="E7E6E6" w:themeFill="background2"/>
          </w:tcPr>
          <w:p w:rsidR="003B6019" w:rsidRPr="003B6019" w:rsidRDefault="003B6019" w:rsidP="003B6019">
            <w:pPr>
              <w:bidi w:val="0"/>
              <w:jc w:val="both"/>
              <w:rPr>
                <w:rFonts w:ascii="Garamond" w:hAnsi="Garamond" w:cs="Andalus"/>
                <w:sz w:val="12"/>
                <w:szCs w:val="12"/>
              </w:rPr>
            </w:pPr>
            <w:r w:rsidRPr="003B6019">
              <w:rPr>
                <w:rFonts w:ascii="Garamond" w:hAnsi="Garamond" w:cs="Andalus"/>
                <w:sz w:val="12"/>
                <w:szCs w:val="12"/>
              </w:rPr>
              <w:t>ALINCO is an integrated manufacturing company specialized in the development and</w:t>
            </w:r>
          </w:p>
          <w:p w:rsidR="003B6019" w:rsidRPr="003B6019" w:rsidRDefault="003B6019" w:rsidP="003B6019">
            <w:pPr>
              <w:bidi w:val="0"/>
              <w:jc w:val="both"/>
              <w:rPr>
                <w:rFonts w:ascii="Garamond" w:hAnsi="Garamond" w:cs="Andalus"/>
                <w:sz w:val="12"/>
                <w:szCs w:val="12"/>
              </w:rPr>
            </w:pPr>
            <w:r w:rsidRPr="003B6019">
              <w:rPr>
                <w:rFonts w:ascii="Garamond" w:hAnsi="Garamond" w:cs="Andalus"/>
                <w:sz w:val="12"/>
                <w:szCs w:val="12"/>
              </w:rPr>
              <w:t>production of aluminum extruded products, central air conditioning grilles, air filtration</w:t>
            </w:r>
          </w:p>
          <w:p w:rsidR="003B6019" w:rsidRPr="00F64807" w:rsidRDefault="003B6019" w:rsidP="003B6019">
            <w:pPr>
              <w:bidi w:val="0"/>
              <w:jc w:val="both"/>
              <w:rPr>
                <w:rFonts w:ascii="Garamond" w:hAnsi="Garamond" w:cs="Andalus"/>
              </w:rPr>
            </w:pPr>
            <w:r w:rsidRPr="003B6019">
              <w:rPr>
                <w:rFonts w:ascii="Garamond" w:hAnsi="Garamond" w:cs="Andalus"/>
                <w:sz w:val="12"/>
                <w:szCs w:val="12"/>
              </w:rPr>
              <w:t>Products and insulated cabin shelters. Since 1984, ALINCO quickly established itself as a</w:t>
            </w:r>
            <w:r>
              <w:rPr>
                <w:rFonts w:ascii="Garamond" w:hAnsi="Garamond" w:cs="Andalus"/>
                <w:sz w:val="12"/>
                <w:szCs w:val="12"/>
              </w:rPr>
              <w:t xml:space="preserve"> </w:t>
            </w:r>
            <w:r w:rsidRPr="003B6019">
              <w:rPr>
                <w:rFonts w:ascii="Garamond" w:hAnsi="Garamond" w:cs="Andalus"/>
                <w:sz w:val="12"/>
                <w:szCs w:val="12"/>
              </w:rPr>
              <w:t xml:space="preserve">nationwide leader in its brands and </w:t>
            </w:r>
            <w:r>
              <w:rPr>
                <w:rFonts w:ascii="Garamond" w:hAnsi="Garamond" w:cs="Andalus"/>
                <w:sz w:val="12"/>
                <w:szCs w:val="12"/>
              </w:rPr>
              <w:t>has been developing ever since.</w:t>
            </w:r>
          </w:p>
        </w:tc>
      </w:tr>
      <w:tr w:rsidR="00C43A35" w:rsidRPr="000B07BE" w:rsidTr="00583A9D">
        <w:trPr>
          <w:trHeight w:val="418"/>
        </w:trPr>
        <w:tc>
          <w:tcPr>
            <w:tcW w:w="5875" w:type="dxa"/>
            <w:gridSpan w:val="7"/>
            <w:vAlign w:val="center"/>
          </w:tcPr>
          <w:p w:rsidR="00C43A35" w:rsidRDefault="00C43A35" w:rsidP="00F16FFD">
            <w:pPr>
              <w:tabs>
                <w:tab w:val="left" w:pos="7035"/>
              </w:tabs>
              <w:bidi w:val="0"/>
              <w:jc w:val="both"/>
              <w:rPr>
                <w:rFonts w:ascii="Garamond" w:hAnsi="Garamond" w:cs="Andalus"/>
                <w:b/>
                <w:bCs/>
                <w:i/>
                <w:iCs/>
              </w:rPr>
            </w:pPr>
            <w:r w:rsidRPr="00F16FFD">
              <w:rPr>
                <w:rFonts w:ascii="Garamond" w:hAnsi="Garamond" w:cs="Andalus"/>
                <w:b/>
                <w:bCs/>
                <w:i/>
                <w:iCs/>
                <w:color w:val="C00000"/>
              </w:rPr>
              <w:t>Role &amp; Responsibilities:</w:t>
            </w:r>
          </w:p>
        </w:tc>
        <w:tc>
          <w:tcPr>
            <w:tcW w:w="4321" w:type="dxa"/>
            <w:gridSpan w:val="3"/>
          </w:tcPr>
          <w:p w:rsidR="00C43A35" w:rsidRPr="003B6019" w:rsidRDefault="00C43A35" w:rsidP="003B6019">
            <w:pPr>
              <w:bidi w:val="0"/>
              <w:jc w:val="both"/>
              <w:rPr>
                <w:rFonts w:ascii="Garamond" w:hAnsi="Garamond" w:cs="Andalus"/>
                <w:sz w:val="12"/>
                <w:szCs w:val="12"/>
              </w:rPr>
            </w:pPr>
          </w:p>
        </w:tc>
      </w:tr>
      <w:tr w:rsidR="00C43A35" w:rsidRPr="00542CDF" w:rsidTr="00583A9D">
        <w:trPr>
          <w:trHeight w:val="105"/>
        </w:trPr>
        <w:tc>
          <w:tcPr>
            <w:tcW w:w="5098" w:type="dxa"/>
            <w:gridSpan w:val="4"/>
            <w:tcBorders>
              <w:top w:val="single" w:sz="4" w:space="0" w:color="5B9BD5"/>
              <w:left w:val="single" w:sz="4" w:space="0" w:color="5B9BD5"/>
              <w:bottom w:val="single" w:sz="4" w:space="0" w:color="5B9BD5"/>
            </w:tcBorders>
          </w:tcPr>
          <w:p w:rsidR="00C43A35" w:rsidRPr="0058641A" w:rsidRDefault="00C43A35" w:rsidP="00F16FFD">
            <w:pPr>
              <w:pStyle w:val="ListParagraph"/>
              <w:numPr>
                <w:ilvl w:val="0"/>
                <w:numId w:val="12"/>
              </w:numPr>
              <w:tabs>
                <w:tab w:val="left" w:pos="7035"/>
              </w:tabs>
              <w:bidi w:val="0"/>
              <w:jc w:val="both"/>
              <w:rPr>
                <w:rFonts w:ascii="Garamond" w:hAnsi="Garamond" w:cs="Andalus"/>
              </w:rPr>
            </w:pPr>
            <w:r>
              <w:rPr>
                <w:rFonts w:ascii="Garamond" w:hAnsi="Garamond" w:cs="Andalus"/>
              </w:rPr>
              <w:t>Overseas Recruitment.</w:t>
            </w:r>
          </w:p>
          <w:p w:rsidR="00C43A35" w:rsidRPr="0058641A" w:rsidRDefault="00C43A35" w:rsidP="00F16FFD">
            <w:pPr>
              <w:pStyle w:val="ListParagraph"/>
              <w:numPr>
                <w:ilvl w:val="0"/>
                <w:numId w:val="12"/>
              </w:numPr>
              <w:tabs>
                <w:tab w:val="left" w:pos="7035"/>
              </w:tabs>
              <w:bidi w:val="0"/>
              <w:jc w:val="both"/>
              <w:rPr>
                <w:rFonts w:ascii="Garamond" w:hAnsi="Garamond" w:cs="Andalus"/>
              </w:rPr>
            </w:pPr>
            <w:r>
              <w:rPr>
                <w:rFonts w:ascii="Garamond" w:hAnsi="Garamond" w:cs="Andalus"/>
              </w:rPr>
              <w:t>Factory Safety.</w:t>
            </w:r>
          </w:p>
          <w:p w:rsidR="00C43A35" w:rsidRPr="0058641A" w:rsidRDefault="00C43A35" w:rsidP="00C43A35">
            <w:pPr>
              <w:pStyle w:val="ListParagraph"/>
              <w:numPr>
                <w:ilvl w:val="0"/>
                <w:numId w:val="12"/>
              </w:numPr>
              <w:tabs>
                <w:tab w:val="left" w:pos="7035"/>
              </w:tabs>
              <w:bidi w:val="0"/>
              <w:jc w:val="both"/>
              <w:rPr>
                <w:rFonts w:ascii="Garamond" w:hAnsi="Garamond" w:cs="Andalus"/>
              </w:rPr>
            </w:pPr>
            <w:r>
              <w:rPr>
                <w:rFonts w:ascii="Garamond" w:hAnsi="Garamond" w:cs="Andalus"/>
              </w:rPr>
              <w:t>Government Relation</w:t>
            </w:r>
            <w:r w:rsidRPr="0058641A">
              <w:rPr>
                <w:rFonts w:ascii="Garamond" w:hAnsi="Garamond" w:cs="Andalus"/>
                <w:rtl/>
              </w:rPr>
              <w:t>.</w:t>
            </w:r>
          </w:p>
          <w:p w:rsidR="00C43A35" w:rsidRPr="0058641A" w:rsidRDefault="00C43A35" w:rsidP="00F16FFD">
            <w:pPr>
              <w:pStyle w:val="ListParagraph"/>
              <w:numPr>
                <w:ilvl w:val="0"/>
                <w:numId w:val="12"/>
              </w:numPr>
              <w:tabs>
                <w:tab w:val="left" w:pos="7035"/>
              </w:tabs>
              <w:bidi w:val="0"/>
              <w:jc w:val="both"/>
              <w:rPr>
                <w:rFonts w:ascii="Garamond" w:hAnsi="Garamond" w:cs="Andalus"/>
              </w:rPr>
            </w:pPr>
            <w:r>
              <w:rPr>
                <w:rFonts w:ascii="Garamond" w:hAnsi="Garamond" w:cs="Andalus"/>
              </w:rPr>
              <w:t>HRDF</w:t>
            </w:r>
          </w:p>
        </w:tc>
        <w:tc>
          <w:tcPr>
            <w:tcW w:w="5098" w:type="dxa"/>
            <w:gridSpan w:val="6"/>
            <w:tcBorders>
              <w:top w:val="single" w:sz="4" w:space="0" w:color="5B9BD5"/>
              <w:bottom w:val="single" w:sz="4" w:space="0" w:color="5B9BD5"/>
              <w:right w:val="single" w:sz="4" w:space="0" w:color="5B9BD5"/>
            </w:tcBorders>
          </w:tcPr>
          <w:p w:rsidR="00C43A35" w:rsidRPr="0058641A" w:rsidRDefault="00C43A35" w:rsidP="00F16FFD">
            <w:pPr>
              <w:pStyle w:val="ListParagraph"/>
              <w:numPr>
                <w:ilvl w:val="0"/>
                <w:numId w:val="12"/>
              </w:numPr>
              <w:tabs>
                <w:tab w:val="left" w:pos="7035"/>
              </w:tabs>
              <w:bidi w:val="0"/>
              <w:jc w:val="both"/>
              <w:rPr>
                <w:rFonts w:ascii="Garamond" w:hAnsi="Garamond" w:cs="Andalus"/>
              </w:rPr>
            </w:pPr>
            <w:r>
              <w:rPr>
                <w:rFonts w:ascii="Garamond" w:hAnsi="Garamond" w:cs="Andalus"/>
              </w:rPr>
              <w:t>Medical Insurance.</w:t>
            </w:r>
          </w:p>
          <w:p w:rsidR="00C43A35" w:rsidRPr="0058641A" w:rsidRDefault="00C43A35" w:rsidP="00F16FFD">
            <w:pPr>
              <w:pStyle w:val="ListParagraph"/>
              <w:numPr>
                <w:ilvl w:val="0"/>
                <w:numId w:val="12"/>
              </w:numPr>
              <w:tabs>
                <w:tab w:val="left" w:pos="7035"/>
              </w:tabs>
              <w:bidi w:val="0"/>
              <w:jc w:val="both"/>
              <w:rPr>
                <w:rFonts w:ascii="Garamond" w:hAnsi="Garamond" w:cs="Andalus"/>
              </w:rPr>
            </w:pPr>
            <w:r>
              <w:rPr>
                <w:rFonts w:ascii="Garamond" w:hAnsi="Garamond" w:cs="Andalus"/>
              </w:rPr>
              <w:t>MOL &amp; Passports files.</w:t>
            </w:r>
          </w:p>
          <w:p w:rsidR="00C43A35" w:rsidRDefault="00C43A35" w:rsidP="00F16FFD">
            <w:pPr>
              <w:pStyle w:val="ListParagraph"/>
              <w:numPr>
                <w:ilvl w:val="0"/>
                <w:numId w:val="12"/>
              </w:numPr>
              <w:tabs>
                <w:tab w:val="left" w:pos="7035"/>
              </w:tabs>
              <w:bidi w:val="0"/>
              <w:jc w:val="both"/>
              <w:rPr>
                <w:rFonts w:ascii="Garamond" w:hAnsi="Garamond" w:cs="Andalus"/>
              </w:rPr>
            </w:pPr>
            <w:r>
              <w:rPr>
                <w:rFonts w:ascii="Garamond" w:hAnsi="Garamond" w:cs="Andalus"/>
              </w:rPr>
              <w:t>Attendance system.</w:t>
            </w:r>
          </w:p>
          <w:p w:rsidR="00C43A35" w:rsidRPr="0058641A" w:rsidRDefault="00C43A35" w:rsidP="00C43A35">
            <w:pPr>
              <w:pStyle w:val="ListParagraph"/>
              <w:numPr>
                <w:ilvl w:val="0"/>
                <w:numId w:val="12"/>
              </w:numPr>
              <w:tabs>
                <w:tab w:val="left" w:pos="7035"/>
              </w:tabs>
              <w:bidi w:val="0"/>
              <w:jc w:val="both"/>
              <w:rPr>
                <w:rFonts w:ascii="Garamond" w:hAnsi="Garamond" w:cs="Andalus"/>
              </w:rPr>
            </w:pPr>
            <w:r>
              <w:rPr>
                <w:rFonts w:ascii="Garamond" w:hAnsi="Garamond" w:cs="Andalus"/>
              </w:rPr>
              <w:t>Personnel affaires.</w:t>
            </w:r>
          </w:p>
        </w:tc>
      </w:tr>
      <w:tr w:rsidR="00C43A35" w:rsidRPr="00542CDF" w:rsidTr="00583A9D">
        <w:trPr>
          <w:trHeight w:val="426"/>
        </w:trPr>
        <w:tc>
          <w:tcPr>
            <w:tcW w:w="10196" w:type="dxa"/>
            <w:gridSpan w:val="10"/>
            <w:tcBorders>
              <w:bottom w:val="single" w:sz="4" w:space="0" w:color="5B9BD5"/>
            </w:tcBorders>
          </w:tcPr>
          <w:p w:rsidR="00583A9D" w:rsidRDefault="00583A9D" w:rsidP="00F16FFD">
            <w:pPr>
              <w:tabs>
                <w:tab w:val="left" w:pos="7035"/>
              </w:tabs>
              <w:bidi w:val="0"/>
              <w:jc w:val="both"/>
              <w:rPr>
                <w:rFonts w:ascii="Garamond" w:hAnsi="Garamond" w:cs="Andalus"/>
                <w:b/>
                <w:bCs/>
                <w:i/>
                <w:iCs/>
                <w:color w:val="C00000"/>
              </w:rPr>
            </w:pPr>
          </w:p>
          <w:p w:rsidR="00C43A35" w:rsidRPr="0058641A" w:rsidRDefault="00C43A35" w:rsidP="00583A9D">
            <w:pPr>
              <w:tabs>
                <w:tab w:val="left" w:pos="7035"/>
              </w:tabs>
              <w:bidi w:val="0"/>
              <w:jc w:val="both"/>
              <w:rPr>
                <w:rFonts w:ascii="Garamond" w:hAnsi="Garamond" w:cs="Andalus"/>
              </w:rPr>
            </w:pPr>
            <w:r>
              <w:rPr>
                <w:rFonts w:ascii="Garamond" w:hAnsi="Garamond" w:cs="Andalus"/>
                <w:b/>
                <w:bCs/>
                <w:i/>
                <w:iCs/>
                <w:color w:val="C00000"/>
              </w:rPr>
              <w:t>Achievements</w:t>
            </w:r>
            <w:r w:rsidRPr="00F16FFD">
              <w:rPr>
                <w:rFonts w:ascii="Garamond" w:hAnsi="Garamond" w:cs="Andalus"/>
                <w:b/>
                <w:bCs/>
                <w:i/>
                <w:iCs/>
                <w:color w:val="C00000"/>
              </w:rPr>
              <w:t>:</w:t>
            </w:r>
          </w:p>
        </w:tc>
      </w:tr>
      <w:tr w:rsidR="00C43A35" w:rsidRPr="00542CDF" w:rsidTr="00583A9D">
        <w:trPr>
          <w:trHeight w:val="105"/>
        </w:trPr>
        <w:tc>
          <w:tcPr>
            <w:tcW w:w="10196" w:type="dxa"/>
            <w:gridSpan w:val="10"/>
            <w:tcBorders>
              <w:top w:val="single" w:sz="4" w:space="0" w:color="5B9BD5"/>
              <w:left w:val="single" w:sz="4" w:space="0" w:color="5B9BD5"/>
              <w:bottom w:val="single" w:sz="4" w:space="0" w:color="5B9BD5"/>
              <w:right w:val="single" w:sz="4" w:space="0" w:color="5B9BD5"/>
            </w:tcBorders>
          </w:tcPr>
          <w:p w:rsidR="00C43A35" w:rsidRPr="00C43A35" w:rsidRDefault="00C43A35" w:rsidP="00C43A35">
            <w:pPr>
              <w:pStyle w:val="ListParagraph"/>
              <w:numPr>
                <w:ilvl w:val="0"/>
                <w:numId w:val="20"/>
              </w:numPr>
              <w:tabs>
                <w:tab w:val="left" w:pos="7035"/>
              </w:tabs>
              <w:bidi w:val="0"/>
              <w:jc w:val="both"/>
              <w:rPr>
                <w:rFonts w:ascii="Garamond" w:hAnsi="Garamond" w:cs="Andalus"/>
                <w:sz w:val="20"/>
                <w:szCs w:val="20"/>
              </w:rPr>
            </w:pPr>
            <w:r w:rsidRPr="00C43A35">
              <w:rPr>
                <w:rFonts w:ascii="Garamond" w:hAnsi="Garamond" w:cs="Andalus"/>
                <w:sz w:val="20"/>
                <w:szCs w:val="20"/>
              </w:rPr>
              <w:t xml:space="preserve">100% accuracy match between (GOSI, HRMS, </w:t>
            </w:r>
            <w:proofErr w:type="gramStart"/>
            <w:r w:rsidRPr="00C43A35">
              <w:rPr>
                <w:rFonts w:ascii="Garamond" w:hAnsi="Garamond" w:cs="Andalus"/>
                <w:sz w:val="20"/>
                <w:szCs w:val="20"/>
              </w:rPr>
              <w:t>Passports</w:t>
            </w:r>
            <w:proofErr w:type="gramEnd"/>
            <w:r w:rsidRPr="00C43A35">
              <w:rPr>
                <w:rFonts w:ascii="Garamond" w:hAnsi="Garamond" w:cs="Andalus"/>
                <w:sz w:val="20"/>
                <w:szCs w:val="20"/>
              </w:rPr>
              <w:t xml:space="preserve"> &amp; MOL).</w:t>
            </w:r>
          </w:p>
          <w:p w:rsidR="00C43A35" w:rsidRPr="00C43A35" w:rsidRDefault="00C43A35" w:rsidP="00C43A35">
            <w:pPr>
              <w:pStyle w:val="ListParagraph"/>
              <w:numPr>
                <w:ilvl w:val="0"/>
                <w:numId w:val="20"/>
              </w:numPr>
              <w:tabs>
                <w:tab w:val="left" w:pos="7035"/>
              </w:tabs>
              <w:bidi w:val="0"/>
              <w:jc w:val="both"/>
              <w:rPr>
                <w:rFonts w:ascii="Garamond" w:hAnsi="Garamond" w:cs="Andalus"/>
                <w:sz w:val="20"/>
                <w:szCs w:val="20"/>
              </w:rPr>
            </w:pPr>
            <w:r w:rsidRPr="00C43A35">
              <w:rPr>
                <w:rFonts w:ascii="Garamond" w:hAnsi="Garamond" w:cs="Andalus"/>
                <w:sz w:val="20"/>
                <w:szCs w:val="20"/>
              </w:rPr>
              <w:t>Reduce the work injuries to +50% by implementing the safety procedures.</w:t>
            </w:r>
          </w:p>
          <w:p w:rsidR="00C43A35" w:rsidRPr="00C43A35" w:rsidRDefault="00C43A35" w:rsidP="00C43A35">
            <w:pPr>
              <w:pStyle w:val="ListParagraph"/>
              <w:numPr>
                <w:ilvl w:val="0"/>
                <w:numId w:val="20"/>
              </w:numPr>
              <w:tabs>
                <w:tab w:val="left" w:pos="7035"/>
              </w:tabs>
              <w:bidi w:val="0"/>
              <w:jc w:val="both"/>
              <w:rPr>
                <w:rFonts w:ascii="Garamond" w:hAnsi="Garamond" w:cs="Andalus"/>
                <w:sz w:val="20"/>
                <w:szCs w:val="20"/>
              </w:rPr>
            </w:pPr>
            <w:r w:rsidRPr="00C43A35">
              <w:rPr>
                <w:rFonts w:ascii="Garamond" w:hAnsi="Garamond" w:cs="Andalus"/>
                <w:sz w:val="20"/>
                <w:szCs w:val="20"/>
              </w:rPr>
              <w:t>Manage the attendance records and follow up and rise the punctuality up.</w:t>
            </w:r>
          </w:p>
          <w:p w:rsidR="00C43A35" w:rsidRDefault="00C43A35" w:rsidP="00C43A35">
            <w:pPr>
              <w:pStyle w:val="ListParagraph"/>
              <w:numPr>
                <w:ilvl w:val="0"/>
                <w:numId w:val="20"/>
              </w:numPr>
              <w:tabs>
                <w:tab w:val="left" w:pos="7035"/>
              </w:tabs>
              <w:bidi w:val="0"/>
              <w:jc w:val="both"/>
              <w:rPr>
                <w:rFonts w:ascii="Garamond" w:hAnsi="Garamond" w:cs="Andalus"/>
              </w:rPr>
            </w:pPr>
            <w:r>
              <w:rPr>
                <w:rFonts w:ascii="Garamond" w:hAnsi="Garamond" w:cs="Andalus"/>
              </w:rPr>
              <w:t>Mange HRDF file and refund +100K.</w:t>
            </w:r>
          </w:p>
          <w:p w:rsidR="00C43A35" w:rsidRDefault="00C43A35" w:rsidP="00C43A35">
            <w:pPr>
              <w:pStyle w:val="ListParagraph"/>
              <w:numPr>
                <w:ilvl w:val="0"/>
                <w:numId w:val="20"/>
              </w:numPr>
              <w:tabs>
                <w:tab w:val="left" w:pos="7035"/>
              </w:tabs>
              <w:bidi w:val="0"/>
              <w:jc w:val="both"/>
              <w:rPr>
                <w:rFonts w:ascii="Garamond" w:hAnsi="Garamond" w:cs="Andalus"/>
              </w:rPr>
            </w:pPr>
            <w:r>
              <w:rPr>
                <w:rFonts w:ascii="Garamond" w:hAnsi="Garamond" w:cs="Andalus"/>
              </w:rPr>
              <w:t>Recruited +250 employees locally and overseas.</w:t>
            </w:r>
          </w:p>
          <w:p w:rsidR="00C43A35" w:rsidRDefault="00C43A35" w:rsidP="00C43A35">
            <w:pPr>
              <w:pStyle w:val="ListParagraph"/>
              <w:numPr>
                <w:ilvl w:val="0"/>
                <w:numId w:val="20"/>
              </w:numPr>
              <w:tabs>
                <w:tab w:val="left" w:pos="7035"/>
              </w:tabs>
              <w:bidi w:val="0"/>
              <w:jc w:val="both"/>
              <w:rPr>
                <w:rFonts w:ascii="Garamond" w:hAnsi="Garamond" w:cs="Andalus"/>
              </w:rPr>
            </w:pPr>
            <w:r>
              <w:rPr>
                <w:rFonts w:ascii="Garamond" w:hAnsi="Garamond" w:cs="Andalus"/>
              </w:rPr>
              <w:t>Ma</w:t>
            </w:r>
            <w:r w:rsidR="00AB73FB">
              <w:rPr>
                <w:rFonts w:ascii="Garamond" w:hAnsi="Garamond" w:cs="Andalus"/>
              </w:rPr>
              <w:t>na</w:t>
            </w:r>
            <w:r>
              <w:rPr>
                <w:rFonts w:ascii="Garamond" w:hAnsi="Garamond" w:cs="Andalus"/>
              </w:rPr>
              <w:t>ge the project of HRMS data accuracy and completeness.</w:t>
            </w:r>
          </w:p>
          <w:p w:rsidR="00C43A35" w:rsidRPr="00583A9D" w:rsidRDefault="00C43A35" w:rsidP="00583A9D">
            <w:pPr>
              <w:tabs>
                <w:tab w:val="left" w:pos="7035"/>
              </w:tabs>
              <w:bidi w:val="0"/>
              <w:ind w:left="360"/>
              <w:jc w:val="both"/>
              <w:rPr>
                <w:rFonts w:ascii="Garamond" w:hAnsi="Garamond" w:cs="Andalus"/>
              </w:rPr>
            </w:pPr>
          </w:p>
        </w:tc>
      </w:tr>
      <w:tr w:rsidR="00F16FFD" w:rsidRPr="00542CDF" w:rsidTr="0016656E">
        <w:trPr>
          <w:trHeight w:val="105"/>
        </w:trPr>
        <w:tc>
          <w:tcPr>
            <w:tcW w:w="10196" w:type="dxa"/>
            <w:gridSpan w:val="10"/>
            <w:tcBorders>
              <w:bottom w:val="single" w:sz="4" w:space="0" w:color="5B9BD5"/>
            </w:tcBorders>
          </w:tcPr>
          <w:p w:rsidR="00583A9D" w:rsidRDefault="00583A9D" w:rsidP="0059268B">
            <w:pPr>
              <w:bidi w:val="0"/>
              <w:rPr>
                <w:rFonts w:ascii="Garamond" w:hAnsi="Garamond" w:cs="Andalus"/>
                <w:b/>
                <w:bCs/>
                <w:sz w:val="28"/>
                <w:szCs w:val="28"/>
                <w:u w:val="single"/>
              </w:rPr>
            </w:pPr>
          </w:p>
          <w:p w:rsidR="00583A9D" w:rsidRDefault="00583A9D" w:rsidP="00583A9D">
            <w:pPr>
              <w:bidi w:val="0"/>
              <w:rPr>
                <w:rFonts w:ascii="Garamond" w:hAnsi="Garamond" w:cs="Andalus"/>
                <w:b/>
                <w:bCs/>
                <w:sz w:val="28"/>
                <w:szCs w:val="28"/>
                <w:u w:val="single"/>
              </w:rPr>
            </w:pPr>
          </w:p>
          <w:p w:rsidR="00583A9D" w:rsidRDefault="00583A9D" w:rsidP="00583A9D">
            <w:pPr>
              <w:bidi w:val="0"/>
              <w:rPr>
                <w:rFonts w:ascii="Garamond" w:hAnsi="Garamond" w:cs="Andalus"/>
                <w:b/>
                <w:bCs/>
                <w:sz w:val="28"/>
                <w:szCs w:val="28"/>
                <w:u w:val="single"/>
              </w:rPr>
            </w:pPr>
          </w:p>
          <w:p w:rsidR="00F16FFD" w:rsidRDefault="00583A9D" w:rsidP="00583A9D">
            <w:pPr>
              <w:bidi w:val="0"/>
              <w:rPr>
                <w:rFonts w:ascii="Garamond" w:hAnsi="Garamond" w:cs="Andalus"/>
                <w:i/>
                <w:iCs/>
                <w:sz w:val="28"/>
                <w:szCs w:val="28"/>
              </w:rPr>
            </w:pPr>
            <w:r w:rsidRPr="00583A9D">
              <w:rPr>
                <w:rFonts w:ascii="Garamond" w:hAnsi="Garamond" w:cs="Andalus"/>
                <w:b/>
                <w:bCs/>
                <w:color w:val="833C0B" w:themeColor="accent2" w:themeShade="80"/>
                <w:sz w:val="28"/>
                <w:szCs w:val="28"/>
                <w:u w:val="single"/>
              </w:rPr>
              <w:lastRenderedPageBreak/>
              <w:t>RECOMMENDATIONS:</w:t>
            </w:r>
            <w:r>
              <w:rPr>
                <w:rFonts w:ascii="Garamond" w:hAnsi="Garamond" w:cs="Andalus"/>
                <w:b/>
                <w:bCs/>
                <w:sz w:val="28"/>
                <w:szCs w:val="28"/>
                <w:u w:val="single"/>
              </w:rPr>
              <w:t xml:space="preserve"> </w:t>
            </w:r>
            <w:r w:rsidR="00E261EA" w:rsidRPr="00E261EA">
              <w:rPr>
                <w:rFonts w:ascii="Garamond" w:hAnsi="Garamond" w:cs="Andalus"/>
                <w:i/>
                <w:iCs/>
                <w:sz w:val="28"/>
                <w:szCs w:val="28"/>
              </w:rPr>
              <w:t xml:space="preserve">Please follow this </w:t>
            </w:r>
            <w:hyperlink r:id="rId18" w:history="1">
              <w:r w:rsidR="00E261EA" w:rsidRPr="00DB2B00">
                <w:rPr>
                  <w:rStyle w:val="Hyperlink"/>
                  <w:rFonts w:ascii="Garamond" w:hAnsi="Garamond" w:cs="Andalus"/>
                  <w:i/>
                  <w:iCs/>
                  <w:sz w:val="28"/>
                  <w:szCs w:val="28"/>
                </w:rPr>
                <w:t>l</w:t>
              </w:r>
              <w:r w:rsidR="00E261EA" w:rsidRPr="00DB2B00">
                <w:rPr>
                  <w:rStyle w:val="Hyperlink"/>
                  <w:rFonts w:ascii="Garamond" w:hAnsi="Garamond" w:cs="Andalus"/>
                  <w:i/>
                  <w:iCs/>
                  <w:sz w:val="28"/>
                  <w:szCs w:val="28"/>
                </w:rPr>
                <w:t>i</w:t>
              </w:r>
              <w:r w:rsidR="00E261EA" w:rsidRPr="00DB2B00">
                <w:rPr>
                  <w:rStyle w:val="Hyperlink"/>
                  <w:rFonts w:ascii="Garamond" w:hAnsi="Garamond" w:cs="Andalus"/>
                  <w:i/>
                  <w:iCs/>
                  <w:sz w:val="28"/>
                  <w:szCs w:val="28"/>
                </w:rPr>
                <w:t>n</w:t>
              </w:r>
              <w:r w:rsidR="00E261EA" w:rsidRPr="00DB2B00">
                <w:rPr>
                  <w:rStyle w:val="Hyperlink"/>
                  <w:rFonts w:ascii="Garamond" w:hAnsi="Garamond" w:cs="Andalus"/>
                  <w:i/>
                  <w:iCs/>
                  <w:sz w:val="28"/>
                  <w:szCs w:val="28"/>
                </w:rPr>
                <w:t>k</w:t>
              </w:r>
            </w:hyperlink>
            <w:r w:rsidR="00E261EA" w:rsidRPr="00E261EA">
              <w:rPr>
                <w:rFonts w:ascii="Garamond" w:hAnsi="Garamond" w:cs="Andalus"/>
                <w:i/>
                <w:iCs/>
                <w:sz w:val="28"/>
                <w:szCs w:val="28"/>
              </w:rPr>
              <w:t xml:space="preserve"> to see the recommendation</w:t>
            </w:r>
            <w:r w:rsidR="0059268B">
              <w:rPr>
                <w:rFonts w:ascii="Garamond" w:hAnsi="Garamond" w:cs="Andalus"/>
                <w:i/>
                <w:iCs/>
                <w:sz w:val="28"/>
                <w:szCs w:val="28"/>
              </w:rPr>
              <w:t xml:space="preserve"> content</w:t>
            </w:r>
            <w:r w:rsidR="00E261EA" w:rsidRPr="00E261EA">
              <w:rPr>
                <w:rFonts w:ascii="Garamond" w:hAnsi="Garamond" w:cs="Andalus"/>
                <w:i/>
                <w:iCs/>
                <w:sz w:val="28"/>
                <w:szCs w:val="28"/>
              </w:rPr>
              <w:t>.</w:t>
            </w:r>
          </w:p>
          <w:p w:rsidR="00583A9D" w:rsidRPr="0058641A" w:rsidRDefault="00583A9D" w:rsidP="00583A9D">
            <w:pPr>
              <w:bidi w:val="0"/>
              <w:rPr>
                <w:rFonts w:ascii="Garamond" w:hAnsi="Garamond" w:cs="Andalus"/>
              </w:rPr>
            </w:pPr>
          </w:p>
        </w:tc>
      </w:tr>
      <w:tr w:rsidR="006A7C8C" w:rsidRPr="00542CDF" w:rsidTr="0016656E">
        <w:trPr>
          <w:trHeight w:val="105"/>
        </w:trPr>
        <w:tc>
          <w:tcPr>
            <w:tcW w:w="2538" w:type="dxa"/>
            <w:gridSpan w:val="2"/>
            <w:tcBorders>
              <w:top w:val="single" w:sz="4" w:space="0" w:color="5B9BD5"/>
              <w:bottom w:val="double" w:sz="4" w:space="0" w:color="5B9BD5" w:themeColor="accent1"/>
              <w:right w:val="single" w:sz="4" w:space="0" w:color="5B9BD5"/>
            </w:tcBorders>
            <w:shd w:val="clear" w:color="auto" w:fill="D0CECE" w:themeFill="background2" w:themeFillShade="E6"/>
          </w:tcPr>
          <w:p w:rsidR="006A7C8C" w:rsidRPr="00AB73FB" w:rsidRDefault="006A7C8C" w:rsidP="006A7C8C">
            <w:pPr>
              <w:tabs>
                <w:tab w:val="right" w:pos="4882"/>
              </w:tabs>
              <w:bidi w:val="0"/>
              <w:jc w:val="both"/>
              <w:rPr>
                <w:rFonts w:ascii="Garamond" w:hAnsi="Garamond" w:cs="Andalus"/>
                <w:b/>
                <w:bCs/>
              </w:rPr>
            </w:pPr>
            <w:r w:rsidRPr="00AB73FB">
              <w:rPr>
                <w:rFonts w:ascii="Garamond" w:hAnsi="Garamond" w:cs="Andalus"/>
                <w:b/>
                <w:bCs/>
              </w:rPr>
              <w:lastRenderedPageBreak/>
              <w:t>Recommender</w:t>
            </w:r>
            <w:r w:rsidRPr="00AB73FB">
              <w:rPr>
                <w:rFonts w:ascii="Garamond" w:hAnsi="Garamond" w:cs="Andalus"/>
                <w:b/>
                <w:bCs/>
              </w:rPr>
              <w:tab/>
            </w:r>
          </w:p>
        </w:tc>
        <w:tc>
          <w:tcPr>
            <w:tcW w:w="2790" w:type="dxa"/>
            <w:gridSpan w:val="4"/>
            <w:tcBorders>
              <w:top w:val="single" w:sz="4" w:space="0" w:color="5B9BD5"/>
              <w:left w:val="single" w:sz="4" w:space="0" w:color="5B9BD5"/>
              <w:bottom w:val="double" w:sz="4" w:space="0" w:color="5B9BD5" w:themeColor="accent1"/>
              <w:right w:val="single" w:sz="4" w:space="0" w:color="5B9BD5"/>
            </w:tcBorders>
            <w:shd w:val="clear" w:color="auto" w:fill="D0CECE" w:themeFill="background2" w:themeFillShade="E6"/>
          </w:tcPr>
          <w:p w:rsidR="006A7C8C" w:rsidRPr="00AB73FB" w:rsidRDefault="006A7C8C" w:rsidP="00E261EA">
            <w:pPr>
              <w:tabs>
                <w:tab w:val="left" w:pos="7035"/>
              </w:tabs>
              <w:bidi w:val="0"/>
              <w:jc w:val="both"/>
              <w:rPr>
                <w:rFonts w:ascii="Garamond" w:hAnsi="Garamond" w:cs="Andalus"/>
                <w:b/>
                <w:bCs/>
              </w:rPr>
            </w:pPr>
            <w:r w:rsidRPr="00AB73FB">
              <w:rPr>
                <w:rFonts w:ascii="Garamond" w:hAnsi="Garamond" w:cs="Andalus"/>
                <w:b/>
                <w:bCs/>
              </w:rPr>
              <w:t xml:space="preserve">Position </w:t>
            </w:r>
          </w:p>
        </w:tc>
        <w:tc>
          <w:tcPr>
            <w:tcW w:w="2880" w:type="dxa"/>
            <w:gridSpan w:val="2"/>
            <w:tcBorders>
              <w:top w:val="single" w:sz="4" w:space="0" w:color="5B9BD5"/>
              <w:left w:val="single" w:sz="4" w:space="0" w:color="5B9BD5"/>
              <w:bottom w:val="double" w:sz="4" w:space="0" w:color="5B9BD5" w:themeColor="accent1"/>
              <w:right w:val="single" w:sz="4" w:space="0" w:color="5B9BD5"/>
            </w:tcBorders>
            <w:shd w:val="clear" w:color="auto" w:fill="D0CECE" w:themeFill="background2" w:themeFillShade="E6"/>
          </w:tcPr>
          <w:p w:rsidR="006A7C8C" w:rsidRPr="00AB73FB" w:rsidRDefault="006A7C8C" w:rsidP="00E261EA">
            <w:pPr>
              <w:tabs>
                <w:tab w:val="left" w:pos="7035"/>
              </w:tabs>
              <w:bidi w:val="0"/>
              <w:jc w:val="both"/>
              <w:rPr>
                <w:rFonts w:ascii="Garamond" w:hAnsi="Garamond" w:cs="Andalus"/>
                <w:b/>
                <w:bCs/>
              </w:rPr>
            </w:pPr>
            <w:r w:rsidRPr="00AB73FB">
              <w:rPr>
                <w:rFonts w:ascii="Garamond" w:hAnsi="Garamond" w:cs="Andalus"/>
                <w:b/>
                <w:bCs/>
              </w:rPr>
              <w:t>Company</w:t>
            </w:r>
          </w:p>
        </w:tc>
        <w:tc>
          <w:tcPr>
            <w:tcW w:w="1988" w:type="dxa"/>
            <w:gridSpan w:val="2"/>
            <w:tcBorders>
              <w:top w:val="single" w:sz="4" w:space="0" w:color="5B9BD5"/>
              <w:left w:val="single" w:sz="4" w:space="0" w:color="5B9BD5"/>
              <w:bottom w:val="double" w:sz="4" w:space="0" w:color="5B9BD5" w:themeColor="accent1"/>
            </w:tcBorders>
            <w:shd w:val="clear" w:color="auto" w:fill="D0CECE" w:themeFill="background2" w:themeFillShade="E6"/>
          </w:tcPr>
          <w:p w:rsidR="006A7C8C" w:rsidRPr="00AB73FB" w:rsidRDefault="006A7C8C" w:rsidP="00E261EA">
            <w:pPr>
              <w:tabs>
                <w:tab w:val="left" w:pos="7035"/>
              </w:tabs>
              <w:bidi w:val="0"/>
              <w:jc w:val="both"/>
              <w:rPr>
                <w:rFonts w:ascii="Garamond" w:hAnsi="Garamond" w:cs="Andalus"/>
                <w:b/>
                <w:bCs/>
              </w:rPr>
            </w:pPr>
            <w:r w:rsidRPr="00AB73FB">
              <w:rPr>
                <w:rFonts w:ascii="Garamond" w:hAnsi="Garamond" w:cs="Andalus"/>
                <w:b/>
                <w:bCs/>
              </w:rPr>
              <w:t>Relation</w:t>
            </w:r>
          </w:p>
        </w:tc>
      </w:tr>
      <w:tr w:rsidR="006A7C8C" w:rsidRPr="00542CDF" w:rsidTr="0016656E">
        <w:trPr>
          <w:trHeight w:val="105"/>
        </w:trPr>
        <w:tc>
          <w:tcPr>
            <w:tcW w:w="2538" w:type="dxa"/>
            <w:gridSpan w:val="2"/>
            <w:tcBorders>
              <w:top w:val="single" w:sz="4" w:space="0" w:color="5B9BD5"/>
              <w:bottom w:val="single" w:sz="4" w:space="0" w:color="5B9BD5"/>
              <w:right w:val="single" w:sz="4" w:space="0" w:color="5B9BD5"/>
            </w:tcBorders>
          </w:tcPr>
          <w:p w:rsidR="006A7C8C" w:rsidRPr="005F1E49" w:rsidRDefault="006A7C8C" w:rsidP="006A7C8C">
            <w:pPr>
              <w:tabs>
                <w:tab w:val="right" w:pos="4882"/>
              </w:tabs>
              <w:bidi w:val="0"/>
              <w:jc w:val="both"/>
              <w:rPr>
                <w:rFonts w:ascii="Garamond" w:hAnsi="Garamond" w:cs="Andalus"/>
              </w:rPr>
            </w:pPr>
            <w:r w:rsidRPr="005F1E49">
              <w:rPr>
                <w:rFonts w:ascii="Garamond" w:hAnsi="Garamond" w:cs="Andalus"/>
              </w:rPr>
              <w:t xml:space="preserve">Joe </w:t>
            </w:r>
            <w:proofErr w:type="spellStart"/>
            <w:r w:rsidRPr="005F1E49">
              <w:rPr>
                <w:rFonts w:ascii="Garamond" w:hAnsi="Garamond" w:cs="Andalus"/>
              </w:rPr>
              <w:t>Tawfik</w:t>
            </w:r>
            <w:proofErr w:type="spellEnd"/>
          </w:p>
        </w:tc>
        <w:tc>
          <w:tcPr>
            <w:tcW w:w="2790" w:type="dxa"/>
            <w:gridSpan w:val="4"/>
            <w:tcBorders>
              <w:top w:val="single" w:sz="4" w:space="0" w:color="5B9BD5"/>
              <w:left w:val="single" w:sz="4" w:space="0" w:color="5B9BD5"/>
              <w:bottom w:val="single" w:sz="4" w:space="0" w:color="5B9BD5"/>
              <w:right w:val="single" w:sz="4" w:space="0" w:color="5B9BD5"/>
            </w:tcBorders>
          </w:tcPr>
          <w:p w:rsidR="006A7C8C" w:rsidRPr="00E261EA" w:rsidRDefault="006A7C8C" w:rsidP="00E261EA">
            <w:pPr>
              <w:tabs>
                <w:tab w:val="left" w:pos="7035"/>
              </w:tabs>
              <w:bidi w:val="0"/>
              <w:jc w:val="both"/>
              <w:rPr>
                <w:rFonts w:ascii="Garamond" w:hAnsi="Garamond" w:cs="Andalus"/>
              </w:rPr>
            </w:pPr>
            <w:r>
              <w:rPr>
                <w:rFonts w:ascii="Garamond" w:hAnsi="Garamond" w:cs="Andalus"/>
              </w:rPr>
              <w:t>CEO</w:t>
            </w:r>
          </w:p>
        </w:tc>
        <w:tc>
          <w:tcPr>
            <w:tcW w:w="2880" w:type="dxa"/>
            <w:gridSpan w:val="2"/>
            <w:tcBorders>
              <w:top w:val="single" w:sz="4" w:space="0" w:color="5B9BD5"/>
              <w:left w:val="single" w:sz="4" w:space="0" w:color="5B9BD5"/>
              <w:bottom w:val="single" w:sz="4" w:space="0" w:color="5B9BD5"/>
              <w:right w:val="single" w:sz="4" w:space="0" w:color="5B9BD5"/>
            </w:tcBorders>
          </w:tcPr>
          <w:p w:rsidR="006A7C8C" w:rsidRPr="00E261EA" w:rsidRDefault="006A7C8C" w:rsidP="00E261EA">
            <w:pPr>
              <w:tabs>
                <w:tab w:val="left" w:pos="7035"/>
              </w:tabs>
              <w:bidi w:val="0"/>
              <w:jc w:val="both"/>
              <w:rPr>
                <w:rFonts w:ascii="Garamond" w:hAnsi="Garamond" w:cs="Andalus"/>
              </w:rPr>
            </w:pPr>
            <w:r w:rsidRPr="006A7C8C">
              <w:rPr>
                <w:rFonts w:ascii="Garamond" w:hAnsi="Garamond" w:cs="Andalus"/>
              </w:rPr>
              <w:t>Kinetic Consulting</w:t>
            </w:r>
          </w:p>
        </w:tc>
        <w:tc>
          <w:tcPr>
            <w:tcW w:w="1988" w:type="dxa"/>
            <w:gridSpan w:val="2"/>
            <w:tcBorders>
              <w:top w:val="single" w:sz="4" w:space="0" w:color="5B9BD5"/>
              <w:left w:val="single" w:sz="4" w:space="0" w:color="5B9BD5"/>
              <w:bottom w:val="single" w:sz="4" w:space="0" w:color="5B9BD5"/>
            </w:tcBorders>
          </w:tcPr>
          <w:p w:rsidR="006A7C8C" w:rsidRPr="00E261EA" w:rsidRDefault="006A7C8C" w:rsidP="00E261EA">
            <w:pPr>
              <w:tabs>
                <w:tab w:val="left" w:pos="7035"/>
              </w:tabs>
              <w:bidi w:val="0"/>
              <w:jc w:val="both"/>
              <w:rPr>
                <w:rFonts w:ascii="Garamond" w:hAnsi="Garamond" w:cs="Andalus"/>
              </w:rPr>
            </w:pPr>
            <w:r>
              <w:rPr>
                <w:rFonts w:ascii="Garamond" w:hAnsi="Garamond" w:cs="Andalus"/>
              </w:rPr>
              <w:t>Consultant</w:t>
            </w:r>
          </w:p>
        </w:tc>
      </w:tr>
      <w:tr w:rsidR="006A7C8C" w:rsidRPr="00542CDF" w:rsidTr="0016656E">
        <w:trPr>
          <w:trHeight w:val="105"/>
        </w:trPr>
        <w:tc>
          <w:tcPr>
            <w:tcW w:w="2538" w:type="dxa"/>
            <w:gridSpan w:val="2"/>
            <w:tcBorders>
              <w:top w:val="single" w:sz="4" w:space="0" w:color="5B9BD5"/>
              <w:bottom w:val="single" w:sz="4" w:space="0" w:color="5B9BD5"/>
              <w:right w:val="single" w:sz="4" w:space="0" w:color="5B9BD5"/>
            </w:tcBorders>
          </w:tcPr>
          <w:p w:rsidR="006A7C8C" w:rsidRPr="005F1E49" w:rsidRDefault="006A7C8C" w:rsidP="006A7C8C">
            <w:pPr>
              <w:tabs>
                <w:tab w:val="right" w:pos="4882"/>
              </w:tabs>
              <w:bidi w:val="0"/>
              <w:jc w:val="both"/>
              <w:rPr>
                <w:rFonts w:ascii="Garamond" w:hAnsi="Garamond" w:cs="Andalus"/>
              </w:rPr>
            </w:pPr>
            <w:proofErr w:type="spellStart"/>
            <w:r w:rsidRPr="005F1E49">
              <w:rPr>
                <w:rFonts w:ascii="Garamond" w:hAnsi="Garamond" w:cs="Andalus"/>
              </w:rPr>
              <w:t>Abdulaziz</w:t>
            </w:r>
            <w:proofErr w:type="spellEnd"/>
            <w:r w:rsidRPr="005F1E49">
              <w:rPr>
                <w:rFonts w:ascii="Garamond" w:hAnsi="Garamond" w:cs="Andalus"/>
              </w:rPr>
              <w:t xml:space="preserve"> Alshehri</w:t>
            </w:r>
          </w:p>
        </w:tc>
        <w:tc>
          <w:tcPr>
            <w:tcW w:w="2790" w:type="dxa"/>
            <w:gridSpan w:val="4"/>
            <w:tcBorders>
              <w:top w:val="single" w:sz="4" w:space="0" w:color="5B9BD5"/>
              <w:left w:val="single" w:sz="4" w:space="0" w:color="5B9BD5"/>
              <w:bottom w:val="single" w:sz="4" w:space="0" w:color="5B9BD5"/>
              <w:right w:val="single" w:sz="4" w:space="0" w:color="5B9BD5"/>
            </w:tcBorders>
          </w:tcPr>
          <w:p w:rsidR="006A7C8C" w:rsidRDefault="006A7C8C" w:rsidP="00E261EA">
            <w:pPr>
              <w:tabs>
                <w:tab w:val="left" w:pos="7035"/>
              </w:tabs>
              <w:bidi w:val="0"/>
              <w:jc w:val="both"/>
              <w:rPr>
                <w:rFonts w:ascii="Garamond" w:hAnsi="Garamond" w:cs="Andalus"/>
              </w:rPr>
            </w:pPr>
            <w:r>
              <w:rPr>
                <w:rFonts w:ascii="Garamond" w:hAnsi="Garamond" w:cs="Andalus"/>
              </w:rPr>
              <w:t>HR &amp; Admin Director</w:t>
            </w:r>
          </w:p>
        </w:tc>
        <w:tc>
          <w:tcPr>
            <w:tcW w:w="2880" w:type="dxa"/>
            <w:gridSpan w:val="2"/>
            <w:tcBorders>
              <w:top w:val="single" w:sz="4" w:space="0" w:color="5B9BD5"/>
              <w:left w:val="single" w:sz="4" w:space="0" w:color="5B9BD5"/>
              <w:bottom w:val="single" w:sz="4" w:space="0" w:color="5B9BD5"/>
              <w:right w:val="single" w:sz="4" w:space="0" w:color="5B9BD5"/>
            </w:tcBorders>
          </w:tcPr>
          <w:p w:rsidR="006A7C8C" w:rsidRPr="006A7C8C" w:rsidRDefault="006A7C8C" w:rsidP="00E261EA">
            <w:pPr>
              <w:tabs>
                <w:tab w:val="left" w:pos="7035"/>
              </w:tabs>
              <w:bidi w:val="0"/>
              <w:jc w:val="both"/>
              <w:rPr>
                <w:rFonts w:ascii="Garamond" w:hAnsi="Garamond" w:cs="Andalus"/>
              </w:rPr>
            </w:pPr>
            <w:proofErr w:type="spellStart"/>
            <w:r>
              <w:rPr>
                <w:rFonts w:ascii="Garamond" w:hAnsi="Garamond" w:cs="Andalus"/>
              </w:rPr>
              <w:t>Najeeb</w:t>
            </w:r>
            <w:proofErr w:type="spellEnd"/>
            <w:r>
              <w:rPr>
                <w:rFonts w:ascii="Garamond" w:hAnsi="Garamond" w:cs="Andalus"/>
              </w:rPr>
              <w:t xml:space="preserve"> Alissa Co.</w:t>
            </w:r>
          </w:p>
        </w:tc>
        <w:tc>
          <w:tcPr>
            <w:tcW w:w="1988" w:type="dxa"/>
            <w:gridSpan w:val="2"/>
            <w:tcBorders>
              <w:top w:val="single" w:sz="4" w:space="0" w:color="5B9BD5"/>
              <w:left w:val="single" w:sz="4" w:space="0" w:color="5B9BD5"/>
              <w:bottom w:val="single" w:sz="4" w:space="0" w:color="5B9BD5"/>
            </w:tcBorders>
          </w:tcPr>
          <w:p w:rsidR="006A7C8C" w:rsidRDefault="006A7C8C" w:rsidP="00E261EA">
            <w:pPr>
              <w:tabs>
                <w:tab w:val="left" w:pos="7035"/>
              </w:tabs>
              <w:bidi w:val="0"/>
              <w:jc w:val="both"/>
              <w:rPr>
                <w:rFonts w:ascii="Garamond" w:hAnsi="Garamond" w:cs="Andalus"/>
              </w:rPr>
            </w:pPr>
            <w:r>
              <w:rPr>
                <w:rFonts w:ascii="Garamond" w:hAnsi="Garamond" w:cs="Andalus"/>
              </w:rPr>
              <w:t>Line Manager</w:t>
            </w:r>
          </w:p>
        </w:tc>
      </w:tr>
      <w:tr w:rsidR="006A7C8C" w:rsidRPr="00542CDF" w:rsidTr="0016656E">
        <w:trPr>
          <w:trHeight w:val="105"/>
        </w:trPr>
        <w:tc>
          <w:tcPr>
            <w:tcW w:w="2538" w:type="dxa"/>
            <w:gridSpan w:val="2"/>
            <w:tcBorders>
              <w:top w:val="single" w:sz="4" w:space="0" w:color="5B9BD5"/>
              <w:bottom w:val="single" w:sz="4" w:space="0" w:color="5B9BD5"/>
              <w:right w:val="single" w:sz="4" w:space="0" w:color="5B9BD5"/>
            </w:tcBorders>
          </w:tcPr>
          <w:p w:rsidR="006A7C8C" w:rsidRPr="005F1E49" w:rsidRDefault="006A7C8C" w:rsidP="006A7C8C">
            <w:pPr>
              <w:tabs>
                <w:tab w:val="right" w:pos="4882"/>
              </w:tabs>
              <w:bidi w:val="0"/>
              <w:jc w:val="both"/>
              <w:rPr>
                <w:rFonts w:ascii="Garamond" w:hAnsi="Garamond" w:cs="Andalus"/>
              </w:rPr>
            </w:pPr>
            <w:r w:rsidRPr="005F1E49">
              <w:rPr>
                <w:rFonts w:ascii="Garamond" w:hAnsi="Garamond" w:cs="Andalus"/>
              </w:rPr>
              <w:t xml:space="preserve">Nayef </w:t>
            </w:r>
            <w:proofErr w:type="spellStart"/>
            <w:r w:rsidRPr="005F1E49">
              <w:rPr>
                <w:rFonts w:ascii="Garamond" w:hAnsi="Garamond" w:cs="Andalus"/>
              </w:rPr>
              <w:t>Naamneh</w:t>
            </w:r>
            <w:proofErr w:type="spellEnd"/>
          </w:p>
        </w:tc>
        <w:tc>
          <w:tcPr>
            <w:tcW w:w="2790" w:type="dxa"/>
            <w:gridSpan w:val="4"/>
            <w:tcBorders>
              <w:top w:val="single" w:sz="4" w:space="0" w:color="5B9BD5"/>
              <w:left w:val="single" w:sz="4" w:space="0" w:color="5B9BD5"/>
              <w:bottom w:val="single" w:sz="4" w:space="0" w:color="5B9BD5"/>
              <w:right w:val="single" w:sz="4" w:space="0" w:color="5B9BD5"/>
            </w:tcBorders>
          </w:tcPr>
          <w:p w:rsidR="006A7C8C" w:rsidRDefault="006A7C8C" w:rsidP="00E261EA">
            <w:pPr>
              <w:tabs>
                <w:tab w:val="left" w:pos="7035"/>
              </w:tabs>
              <w:bidi w:val="0"/>
              <w:jc w:val="both"/>
              <w:rPr>
                <w:rFonts w:ascii="Garamond" w:hAnsi="Garamond" w:cs="Andalus"/>
              </w:rPr>
            </w:pPr>
            <w:r>
              <w:rPr>
                <w:rFonts w:ascii="Garamond" w:hAnsi="Garamond" w:cs="Andalus"/>
              </w:rPr>
              <w:t>Sr. Manager QC</w:t>
            </w:r>
          </w:p>
        </w:tc>
        <w:tc>
          <w:tcPr>
            <w:tcW w:w="2880" w:type="dxa"/>
            <w:gridSpan w:val="2"/>
            <w:tcBorders>
              <w:top w:val="single" w:sz="4" w:space="0" w:color="5B9BD5"/>
              <w:left w:val="single" w:sz="4" w:space="0" w:color="5B9BD5"/>
              <w:bottom w:val="single" w:sz="4" w:space="0" w:color="5B9BD5"/>
              <w:right w:val="single" w:sz="4" w:space="0" w:color="5B9BD5"/>
            </w:tcBorders>
          </w:tcPr>
          <w:p w:rsidR="006A7C8C" w:rsidRDefault="006A7C8C" w:rsidP="00E261EA">
            <w:pPr>
              <w:tabs>
                <w:tab w:val="left" w:pos="7035"/>
              </w:tabs>
              <w:bidi w:val="0"/>
              <w:jc w:val="both"/>
              <w:rPr>
                <w:rFonts w:ascii="Garamond" w:hAnsi="Garamond" w:cs="Andalus"/>
              </w:rPr>
            </w:pPr>
            <w:r w:rsidRPr="006A7C8C">
              <w:rPr>
                <w:rFonts w:ascii="Garamond" w:hAnsi="Garamond" w:cs="Andalus"/>
              </w:rPr>
              <w:t>SAMASCO</w:t>
            </w:r>
          </w:p>
        </w:tc>
        <w:tc>
          <w:tcPr>
            <w:tcW w:w="1988" w:type="dxa"/>
            <w:gridSpan w:val="2"/>
            <w:tcBorders>
              <w:top w:val="single" w:sz="4" w:space="0" w:color="5B9BD5"/>
              <w:left w:val="single" w:sz="4" w:space="0" w:color="5B9BD5"/>
              <w:bottom w:val="single" w:sz="4" w:space="0" w:color="5B9BD5"/>
            </w:tcBorders>
          </w:tcPr>
          <w:p w:rsidR="006A7C8C" w:rsidRDefault="006A7C8C" w:rsidP="00E261EA">
            <w:pPr>
              <w:tabs>
                <w:tab w:val="left" w:pos="7035"/>
              </w:tabs>
              <w:bidi w:val="0"/>
              <w:jc w:val="both"/>
              <w:rPr>
                <w:rFonts w:ascii="Garamond" w:hAnsi="Garamond" w:cs="Andalus"/>
              </w:rPr>
            </w:pPr>
            <w:r>
              <w:rPr>
                <w:rFonts w:ascii="Garamond" w:hAnsi="Garamond" w:cs="Andalus"/>
              </w:rPr>
              <w:t>Workmate</w:t>
            </w:r>
          </w:p>
        </w:tc>
      </w:tr>
      <w:tr w:rsidR="006A7C8C" w:rsidRPr="00542CDF" w:rsidTr="0016656E">
        <w:trPr>
          <w:trHeight w:val="105"/>
        </w:trPr>
        <w:tc>
          <w:tcPr>
            <w:tcW w:w="2538" w:type="dxa"/>
            <w:gridSpan w:val="2"/>
            <w:tcBorders>
              <w:top w:val="single" w:sz="4" w:space="0" w:color="5B9BD5"/>
              <w:bottom w:val="single" w:sz="4" w:space="0" w:color="5B9BD5"/>
              <w:right w:val="single" w:sz="4" w:space="0" w:color="5B9BD5"/>
            </w:tcBorders>
          </w:tcPr>
          <w:p w:rsidR="006A7C8C" w:rsidRPr="005F1E49" w:rsidRDefault="006A7C8C" w:rsidP="006A7C8C">
            <w:pPr>
              <w:tabs>
                <w:tab w:val="right" w:pos="4882"/>
              </w:tabs>
              <w:bidi w:val="0"/>
              <w:jc w:val="both"/>
              <w:rPr>
                <w:rFonts w:ascii="Garamond" w:hAnsi="Garamond" w:cs="Andalus"/>
              </w:rPr>
            </w:pPr>
            <w:r w:rsidRPr="005F1E49">
              <w:rPr>
                <w:rFonts w:ascii="Garamond" w:hAnsi="Garamond" w:cs="Andalus"/>
              </w:rPr>
              <w:t xml:space="preserve">Mohammad </w:t>
            </w:r>
            <w:proofErr w:type="spellStart"/>
            <w:r w:rsidRPr="005F1E49">
              <w:rPr>
                <w:rFonts w:ascii="Garamond" w:hAnsi="Garamond" w:cs="Andalus"/>
              </w:rPr>
              <w:t>Ghassan</w:t>
            </w:r>
            <w:proofErr w:type="spellEnd"/>
            <w:r w:rsidRPr="005F1E49">
              <w:rPr>
                <w:rFonts w:ascii="Garamond" w:hAnsi="Garamond" w:cs="Andalus"/>
              </w:rPr>
              <w:t xml:space="preserve"> </w:t>
            </w:r>
          </w:p>
        </w:tc>
        <w:tc>
          <w:tcPr>
            <w:tcW w:w="2790" w:type="dxa"/>
            <w:gridSpan w:val="4"/>
            <w:tcBorders>
              <w:top w:val="single" w:sz="4" w:space="0" w:color="5B9BD5"/>
              <w:left w:val="single" w:sz="4" w:space="0" w:color="5B9BD5"/>
              <w:bottom w:val="single" w:sz="4" w:space="0" w:color="5B9BD5"/>
              <w:right w:val="single" w:sz="4" w:space="0" w:color="5B9BD5"/>
            </w:tcBorders>
          </w:tcPr>
          <w:p w:rsidR="006A7C8C" w:rsidRDefault="006A7C8C" w:rsidP="00E261EA">
            <w:pPr>
              <w:tabs>
                <w:tab w:val="left" w:pos="7035"/>
              </w:tabs>
              <w:bidi w:val="0"/>
              <w:jc w:val="both"/>
              <w:rPr>
                <w:rFonts w:ascii="Garamond" w:hAnsi="Garamond" w:cs="Andalus"/>
              </w:rPr>
            </w:pPr>
            <w:r w:rsidRPr="006A7C8C">
              <w:rPr>
                <w:rFonts w:ascii="Garamond" w:hAnsi="Garamond" w:cs="Andalus"/>
              </w:rPr>
              <w:t>Co-Founder</w:t>
            </w:r>
          </w:p>
        </w:tc>
        <w:tc>
          <w:tcPr>
            <w:tcW w:w="2880" w:type="dxa"/>
            <w:gridSpan w:val="2"/>
            <w:tcBorders>
              <w:top w:val="single" w:sz="4" w:space="0" w:color="5B9BD5"/>
              <w:left w:val="single" w:sz="4" w:space="0" w:color="5B9BD5"/>
              <w:bottom w:val="single" w:sz="4" w:space="0" w:color="5B9BD5"/>
              <w:right w:val="single" w:sz="4" w:space="0" w:color="5B9BD5"/>
            </w:tcBorders>
          </w:tcPr>
          <w:p w:rsidR="006A7C8C" w:rsidRDefault="006A7C8C" w:rsidP="00E261EA">
            <w:pPr>
              <w:tabs>
                <w:tab w:val="left" w:pos="7035"/>
              </w:tabs>
              <w:bidi w:val="0"/>
              <w:jc w:val="both"/>
              <w:rPr>
                <w:rFonts w:ascii="Garamond" w:hAnsi="Garamond" w:cs="Andalus"/>
              </w:rPr>
            </w:pPr>
            <w:proofErr w:type="spellStart"/>
            <w:r>
              <w:rPr>
                <w:rFonts w:ascii="Garamond" w:hAnsi="Garamond" w:cs="Andalus"/>
              </w:rPr>
              <w:t>Cura</w:t>
            </w:r>
            <w:proofErr w:type="spellEnd"/>
          </w:p>
        </w:tc>
        <w:tc>
          <w:tcPr>
            <w:tcW w:w="1988" w:type="dxa"/>
            <w:gridSpan w:val="2"/>
            <w:tcBorders>
              <w:top w:val="single" w:sz="4" w:space="0" w:color="5B9BD5"/>
              <w:left w:val="single" w:sz="4" w:space="0" w:color="5B9BD5"/>
              <w:bottom w:val="single" w:sz="4" w:space="0" w:color="5B9BD5"/>
            </w:tcBorders>
          </w:tcPr>
          <w:p w:rsidR="006A7C8C" w:rsidRDefault="006A7C8C" w:rsidP="00E261EA">
            <w:pPr>
              <w:tabs>
                <w:tab w:val="left" w:pos="7035"/>
              </w:tabs>
              <w:bidi w:val="0"/>
              <w:jc w:val="both"/>
              <w:rPr>
                <w:rFonts w:ascii="Garamond" w:hAnsi="Garamond" w:cs="Andalus"/>
              </w:rPr>
            </w:pPr>
            <w:r>
              <w:rPr>
                <w:rFonts w:ascii="Garamond" w:hAnsi="Garamond" w:cs="Andalus"/>
              </w:rPr>
              <w:t>Workmate</w:t>
            </w:r>
          </w:p>
        </w:tc>
      </w:tr>
      <w:tr w:rsidR="00F16FFD" w:rsidRPr="00542CDF" w:rsidTr="0016656E">
        <w:trPr>
          <w:trHeight w:val="714"/>
        </w:trPr>
        <w:tc>
          <w:tcPr>
            <w:tcW w:w="5098" w:type="dxa"/>
            <w:gridSpan w:val="4"/>
            <w:tcBorders>
              <w:top w:val="single" w:sz="4" w:space="0" w:color="5B9BD5"/>
            </w:tcBorders>
          </w:tcPr>
          <w:p w:rsidR="00F16FFD" w:rsidRPr="000A57A6" w:rsidRDefault="00F16FFD" w:rsidP="00F16FFD">
            <w:pPr>
              <w:tabs>
                <w:tab w:val="left" w:pos="7035"/>
              </w:tabs>
              <w:bidi w:val="0"/>
              <w:jc w:val="both"/>
              <w:rPr>
                <w:rFonts w:ascii="Garamond" w:hAnsi="Garamond" w:cs="Andalus"/>
              </w:rPr>
            </w:pPr>
          </w:p>
        </w:tc>
        <w:tc>
          <w:tcPr>
            <w:tcW w:w="5098" w:type="dxa"/>
            <w:gridSpan w:val="6"/>
            <w:tcBorders>
              <w:top w:val="single" w:sz="4" w:space="0" w:color="5B9BD5"/>
            </w:tcBorders>
          </w:tcPr>
          <w:p w:rsidR="00F16FFD" w:rsidRPr="000A57A6" w:rsidRDefault="00F16FFD" w:rsidP="00F16FFD">
            <w:pPr>
              <w:tabs>
                <w:tab w:val="left" w:pos="7035"/>
              </w:tabs>
              <w:bidi w:val="0"/>
              <w:jc w:val="both"/>
              <w:rPr>
                <w:rFonts w:ascii="Garamond" w:hAnsi="Garamond" w:cs="Andalus"/>
              </w:rPr>
            </w:pPr>
          </w:p>
        </w:tc>
      </w:tr>
      <w:tr w:rsidR="00F16FFD" w:rsidRPr="00542CDF" w:rsidTr="00AB73FB">
        <w:trPr>
          <w:trHeight w:val="105"/>
        </w:trPr>
        <w:tc>
          <w:tcPr>
            <w:tcW w:w="5098" w:type="dxa"/>
            <w:gridSpan w:val="4"/>
          </w:tcPr>
          <w:p w:rsidR="00F16FFD" w:rsidRDefault="0059268B" w:rsidP="00F16FFD">
            <w:pPr>
              <w:bidi w:val="0"/>
              <w:rPr>
                <w:rFonts w:ascii="Garamond" w:hAnsi="Garamond" w:cs="Andalus"/>
                <w:b/>
                <w:bCs/>
                <w:color w:val="833C0B" w:themeColor="accent2" w:themeShade="80"/>
                <w:sz w:val="28"/>
                <w:szCs w:val="28"/>
                <w:u w:val="single"/>
              </w:rPr>
            </w:pPr>
            <w:r w:rsidRPr="00583A9D">
              <w:rPr>
                <w:rFonts w:ascii="Garamond" w:hAnsi="Garamond" w:cs="Andalus"/>
                <w:b/>
                <w:bCs/>
                <w:color w:val="833C0B" w:themeColor="accent2" w:themeShade="80"/>
                <w:sz w:val="28"/>
                <w:szCs w:val="28"/>
                <w:u w:val="single"/>
              </w:rPr>
              <w:t>MEMBERSHIP</w:t>
            </w:r>
            <w:r w:rsidR="00F16FFD" w:rsidRPr="00583A9D">
              <w:rPr>
                <w:rFonts w:ascii="Garamond" w:hAnsi="Garamond" w:cs="Andalus"/>
                <w:b/>
                <w:bCs/>
                <w:color w:val="833C0B" w:themeColor="accent2" w:themeShade="80"/>
                <w:sz w:val="28"/>
                <w:szCs w:val="28"/>
                <w:u w:val="single"/>
              </w:rPr>
              <w:t>:</w:t>
            </w:r>
          </w:p>
          <w:p w:rsidR="0016656E" w:rsidRPr="00583A9D" w:rsidRDefault="0016656E" w:rsidP="0016656E">
            <w:pPr>
              <w:bidi w:val="0"/>
              <w:rPr>
                <w:rFonts w:ascii="Garamond" w:hAnsi="Garamond" w:cs="Andalus"/>
                <w:b/>
                <w:bCs/>
                <w:color w:val="833C0B" w:themeColor="accent2" w:themeShade="80"/>
                <w:sz w:val="28"/>
                <w:szCs w:val="28"/>
                <w:u w:val="single"/>
              </w:rPr>
            </w:pPr>
          </w:p>
        </w:tc>
        <w:tc>
          <w:tcPr>
            <w:tcW w:w="5098" w:type="dxa"/>
            <w:gridSpan w:val="6"/>
          </w:tcPr>
          <w:p w:rsidR="00F16FFD" w:rsidRPr="000A57A6" w:rsidRDefault="00F16FFD" w:rsidP="00F16FFD">
            <w:pPr>
              <w:tabs>
                <w:tab w:val="left" w:pos="7035"/>
              </w:tabs>
              <w:bidi w:val="0"/>
              <w:jc w:val="both"/>
              <w:rPr>
                <w:rFonts w:ascii="Garamond" w:hAnsi="Garamond" w:cs="Andalus"/>
              </w:rPr>
            </w:pPr>
          </w:p>
        </w:tc>
      </w:tr>
      <w:tr w:rsidR="00F16FFD" w:rsidRPr="00542CDF" w:rsidTr="00AB73FB">
        <w:trPr>
          <w:trHeight w:val="105"/>
        </w:trPr>
        <w:tc>
          <w:tcPr>
            <w:tcW w:w="10196" w:type="dxa"/>
            <w:gridSpan w:val="10"/>
          </w:tcPr>
          <w:p w:rsidR="00F16FFD" w:rsidRDefault="0059268B" w:rsidP="0059268B">
            <w:pPr>
              <w:pStyle w:val="ListParagraph"/>
              <w:numPr>
                <w:ilvl w:val="0"/>
                <w:numId w:val="19"/>
              </w:numPr>
              <w:tabs>
                <w:tab w:val="left" w:pos="7035"/>
              </w:tabs>
              <w:bidi w:val="0"/>
              <w:jc w:val="both"/>
              <w:rPr>
                <w:rFonts w:ascii="Garamond" w:hAnsi="Garamond" w:cs="Andalus"/>
              </w:rPr>
            </w:pPr>
            <w:r>
              <w:rPr>
                <w:rFonts w:ascii="Garamond" w:hAnsi="Garamond" w:cs="Andalus"/>
              </w:rPr>
              <w:t>SHRC. (Saudi Human Resources Committee)</w:t>
            </w:r>
          </w:p>
          <w:p w:rsidR="0059268B" w:rsidRDefault="0059268B" w:rsidP="0059268B">
            <w:pPr>
              <w:pStyle w:val="ListParagraph"/>
              <w:numPr>
                <w:ilvl w:val="0"/>
                <w:numId w:val="19"/>
              </w:numPr>
              <w:tabs>
                <w:tab w:val="left" w:pos="7035"/>
              </w:tabs>
              <w:bidi w:val="0"/>
              <w:jc w:val="both"/>
              <w:rPr>
                <w:rFonts w:ascii="Garamond" w:hAnsi="Garamond" w:cs="Andalus"/>
              </w:rPr>
            </w:pPr>
            <w:r>
              <w:rPr>
                <w:rFonts w:ascii="Garamond" w:hAnsi="Garamond" w:cs="Andalus"/>
              </w:rPr>
              <w:t>Saudi HC Club. (Saudi Human Capital Club)</w:t>
            </w:r>
          </w:p>
          <w:p w:rsidR="00DB2B00" w:rsidRPr="0059268B" w:rsidRDefault="00DB2B00" w:rsidP="00DB2B00">
            <w:pPr>
              <w:pStyle w:val="ListParagraph"/>
              <w:numPr>
                <w:ilvl w:val="0"/>
                <w:numId w:val="19"/>
              </w:numPr>
              <w:tabs>
                <w:tab w:val="left" w:pos="7035"/>
              </w:tabs>
              <w:bidi w:val="0"/>
              <w:jc w:val="both"/>
              <w:rPr>
                <w:rFonts w:ascii="Garamond" w:hAnsi="Garamond" w:cs="Andalus"/>
              </w:rPr>
            </w:pPr>
            <w:r>
              <w:rPr>
                <w:rFonts w:ascii="Garamond" w:hAnsi="Garamond" w:cs="Andalus"/>
              </w:rPr>
              <w:t>SHRM</w:t>
            </w:r>
          </w:p>
        </w:tc>
      </w:tr>
      <w:tr w:rsidR="005F1E49" w:rsidRPr="00542CDF" w:rsidTr="00AB73FB">
        <w:trPr>
          <w:trHeight w:val="105"/>
        </w:trPr>
        <w:tc>
          <w:tcPr>
            <w:tcW w:w="10196" w:type="dxa"/>
            <w:gridSpan w:val="10"/>
          </w:tcPr>
          <w:p w:rsidR="005F1E49" w:rsidRPr="005F1E49" w:rsidRDefault="005F1E49" w:rsidP="005F1E49">
            <w:pPr>
              <w:tabs>
                <w:tab w:val="left" w:pos="7035"/>
              </w:tabs>
              <w:bidi w:val="0"/>
              <w:jc w:val="both"/>
              <w:rPr>
                <w:rFonts w:ascii="Garamond" w:hAnsi="Garamond" w:cs="Andalus"/>
              </w:rPr>
            </w:pPr>
          </w:p>
        </w:tc>
      </w:tr>
      <w:tr w:rsidR="0059268B" w:rsidRPr="00542CDF" w:rsidTr="005F1E49">
        <w:trPr>
          <w:trHeight w:val="606"/>
        </w:trPr>
        <w:tc>
          <w:tcPr>
            <w:tcW w:w="10196" w:type="dxa"/>
            <w:gridSpan w:val="10"/>
            <w:tcBorders>
              <w:bottom w:val="single" w:sz="4" w:space="0" w:color="5B9BD5" w:themeColor="accent1"/>
            </w:tcBorders>
          </w:tcPr>
          <w:p w:rsidR="005F1E49" w:rsidRDefault="005F1E49" w:rsidP="005F1E49">
            <w:pPr>
              <w:bidi w:val="0"/>
              <w:rPr>
                <w:rFonts w:ascii="Garamond" w:hAnsi="Garamond" w:cs="Andalus"/>
                <w:b/>
                <w:bCs/>
                <w:color w:val="833C0B" w:themeColor="accent2" w:themeShade="80"/>
                <w:sz w:val="28"/>
                <w:szCs w:val="28"/>
                <w:u w:val="single"/>
              </w:rPr>
            </w:pPr>
            <w:r>
              <w:rPr>
                <w:rFonts w:ascii="Garamond" w:hAnsi="Garamond" w:cs="Andalus"/>
                <w:b/>
                <w:bCs/>
                <w:color w:val="833C0B" w:themeColor="accent2" w:themeShade="80"/>
                <w:sz w:val="28"/>
                <w:szCs w:val="28"/>
                <w:u w:val="single"/>
              </w:rPr>
              <w:t>WORKSHOP</w:t>
            </w:r>
            <w:r w:rsidRPr="00583A9D">
              <w:rPr>
                <w:rFonts w:ascii="Garamond" w:hAnsi="Garamond" w:cs="Andalus"/>
                <w:b/>
                <w:bCs/>
                <w:color w:val="833C0B" w:themeColor="accent2" w:themeShade="80"/>
                <w:sz w:val="28"/>
                <w:szCs w:val="28"/>
                <w:u w:val="single"/>
              </w:rPr>
              <w:t>:</w:t>
            </w:r>
          </w:p>
          <w:p w:rsidR="0059268B" w:rsidRPr="000A57A6" w:rsidRDefault="0059268B" w:rsidP="00F16FFD">
            <w:pPr>
              <w:tabs>
                <w:tab w:val="left" w:pos="7035"/>
              </w:tabs>
              <w:bidi w:val="0"/>
              <w:jc w:val="both"/>
              <w:rPr>
                <w:rFonts w:ascii="Garamond" w:hAnsi="Garamond" w:cs="Andalus"/>
              </w:rPr>
            </w:pPr>
          </w:p>
        </w:tc>
      </w:tr>
      <w:tr w:rsidR="005F1E49" w:rsidRPr="00542CDF" w:rsidTr="005F1E49">
        <w:trPr>
          <w:trHeight w:val="56"/>
        </w:trPr>
        <w:tc>
          <w:tcPr>
            <w:tcW w:w="5098" w:type="dxa"/>
            <w:gridSpan w:val="4"/>
            <w:tcBorders>
              <w:top w:val="single" w:sz="4" w:space="0" w:color="5B9BD5" w:themeColor="accent1"/>
              <w:bottom w:val="double" w:sz="4" w:space="0" w:color="5B9BD5"/>
              <w:right w:val="single" w:sz="4" w:space="0" w:color="5B9BD5"/>
            </w:tcBorders>
            <w:shd w:val="clear" w:color="auto" w:fill="D0CECE" w:themeFill="background2" w:themeFillShade="E6"/>
          </w:tcPr>
          <w:p w:rsidR="005F1E49" w:rsidRPr="005F1E49" w:rsidRDefault="005F1E49" w:rsidP="005F1E49">
            <w:pPr>
              <w:tabs>
                <w:tab w:val="right" w:pos="4882"/>
              </w:tabs>
              <w:bidi w:val="0"/>
              <w:jc w:val="both"/>
              <w:rPr>
                <w:rFonts w:ascii="Garamond" w:hAnsi="Garamond" w:cs="Andalus"/>
                <w:b/>
                <w:bCs/>
              </w:rPr>
            </w:pPr>
            <w:r w:rsidRPr="005F1E49">
              <w:rPr>
                <w:rFonts w:ascii="Garamond" w:hAnsi="Garamond" w:cs="Andalus"/>
                <w:b/>
                <w:bCs/>
              </w:rPr>
              <w:t>Workshop</w:t>
            </w:r>
          </w:p>
        </w:tc>
        <w:tc>
          <w:tcPr>
            <w:tcW w:w="5098" w:type="dxa"/>
            <w:gridSpan w:val="6"/>
            <w:tcBorders>
              <w:top w:val="single" w:sz="4" w:space="0" w:color="5B9BD5" w:themeColor="accent1"/>
              <w:left w:val="single" w:sz="4" w:space="0" w:color="5B9BD5"/>
              <w:bottom w:val="double" w:sz="4" w:space="0" w:color="5B9BD5"/>
            </w:tcBorders>
            <w:shd w:val="clear" w:color="auto" w:fill="D0CECE" w:themeFill="background2" w:themeFillShade="E6"/>
          </w:tcPr>
          <w:p w:rsidR="005F1E49" w:rsidRPr="005F1E49" w:rsidRDefault="005F1E49" w:rsidP="005F1E49">
            <w:pPr>
              <w:tabs>
                <w:tab w:val="right" w:pos="4882"/>
              </w:tabs>
              <w:bidi w:val="0"/>
              <w:jc w:val="both"/>
              <w:rPr>
                <w:rFonts w:ascii="Garamond" w:hAnsi="Garamond" w:cs="Andalus"/>
                <w:b/>
                <w:bCs/>
              </w:rPr>
            </w:pPr>
            <w:r w:rsidRPr="005F1E49">
              <w:rPr>
                <w:rFonts w:ascii="Garamond" w:hAnsi="Garamond" w:cs="Andalus"/>
                <w:b/>
                <w:bCs/>
              </w:rPr>
              <w:t xml:space="preserve">Organizer </w:t>
            </w:r>
          </w:p>
        </w:tc>
      </w:tr>
      <w:tr w:rsidR="005F1E49" w:rsidRPr="00542CDF" w:rsidTr="005F1E49">
        <w:trPr>
          <w:trHeight w:val="56"/>
        </w:trPr>
        <w:tc>
          <w:tcPr>
            <w:tcW w:w="5098" w:type="dxa"/>
            <w:gridSpan w:val="4"/>
            <w:tcBorders>
              <w:top w:val="double" w:sz="4" w:space="0" w:color="5B9BD5"/>
              <w:bottom w:val="single" w:sz="4" w:space="0" w:color="5B9BD5" w:themeColor="accent1"/>
              <w:right w:val="single" w:sz="4" w:space="0" w:color="5B9BD5"/>
            </w:tcBorders>
          </w:tcPr>
          <w:p w:rsidR="005F1E49" w:rsidRDefault="005F1E49" w:rsidP="005F1E49">
            <w:pPr>
              <w:tabs>
                <w:tab w:val="left" w:pos="7035"/>
              </w:tabs>
              <w:bidi w:val="0"/>
              <w:jc w:val="both"/>
              <w:rPr>
                <w:rFonts w:ascii="Garamond" w:hAnsi="Garamond" w:cs="Andalus"/>
              </w:rPr>
            </w:pPr>
            <w:r>
              <w:rPr>
                <w:rFonts w:ascii="Garamond" w:hAnsi="Garamond" w:cs="Andalus"/>
              </w:rPr>
              <w:t>How STC design their succession planning</w:t>
            </w:r>
          </w:p>
        </w:tc>
        <w:tc>
          <w:tcPr>
            <w:tcW w:w="5098" w:type="dxa"/>
            <w:gridSpan w:val="6"/>
            <w:tcBorders>
              <w:top w:val="double" w:sz="4" w:space="0" w:color="5B9BD5"/>
              <w:left w:val="single" w:sz="4" w:space="0" w:color="5B9BD5"/>
              <w:bottom w:val="single" w:sz="4" w:space="0" w:color="5B9BD5" w:themeColor="accent1"/>
            </w:tcBorders>
          </w:tcPr>
          <w:p w:rsidR="005F1E49" w:rsidRDefault="005F1E49" w:rsidP="005F1E49">
            <w:pPr>
              <w:tabs>
                <w:tab w:val="left" w:pos="7035"/>
              </w:tabs>
              <w:bidi w:val="0"/>
              <w:jc w:val="both"/>
              <w:rPr>
                <w:rFonts w:ascii="Garamond" w:hAnsi="Garamond" w:cs="Andalus"/>
              </w:rPr>
            </w:pPr>
            <w:r>
              <w:rPr>
                <w:rFonts w:ascii="Garamond" w:hAnsi="Garamond" w:cs="Andalus"/>
              </w:rPr>
              <w:t>Saudi Human Capital Club</w:t>
            </w:r>
          </w:p>
        </w:tc>
      </w:tr>
      <w:tr w:rsidR="005F1E49" w:rsidRPr="00542CDF" w:rsidTr="005F1E49">
        <w:trPr>
          <w:trHeight w:val="56"/>
        </w:trPr>
        <w:tc>
          <w:tcPr>
            <w:tcW w:w="5098" w:type="dxa"/>
            <w:gridSpan w:val="4"/>
            <w:tcBorders>
              <w:top w:val="single" w:sz="4" w:space="0" w:color="5B9BD5" w:themeColor="accent1"/>
              <w:bottom w:val="single" w:sz="4" w:space="0" w:color="5B9BD5" w:themeColor="accent1"/>
              <w:right w:val="single" w:sz="4" w:space="0" w:color="5B9BD5"/>
            </w:tcBorders>
          </w:tcPr>
          <w:p w:rsidR="005F1E49" w:rsidRDefault="005F1E49" w:rsidP="005F1E49">
            <w:pPr>
              <w:tabs>
                <w:tab w:val="left" w:pos="7035"/>
              </w:tabs>
              <w:bidi w:val="0"/>
              <w:jc w:val="both"/>
              <w:rPr>
                <w:rFonts w:ascii="Garamond" w:hAnsi="Garamond" w:cs="Andalus"/>
              </w:rPr>
            </w:pPr>
            <w:r>
              <w:rPr>
                <w:rFonts w:ascii="Garamond" w:hAnsi="Garamond" w:cs="Andalus"/>
              </w:rPr>
              <w:t>DISC Analysis in HR</w:t>
            </w:r>
          </w:p>
        </w:tc>
        <w:tc>
          <w:tcPr>
            <w:tcW w:w="5098" w:type="dxa"/>
            <w:gridSpan w:val="6"/>
            <w:tcBorders>
              <w:top w:val="single" w:sz="4" w:space="0" w:color="5B9BD5" w:themeColor="accent1"/>
              <w:left w:val="single" w:sz="4" w:space="0" w:color="5B9BD5"/>
              <w:bottom w:val="single" w:sz="4" w:space="0" w:color="5B9BD5" w:themeColor="accent1"/>
            </w:tcBorders>
          </w:tcPr>
          <w:p w:rsidR="005F1E49" w:rsidRDefault="005F1E49" w:rsidP="005F1E49">
            <w:pPr>
              <w:tabs>
                <w:tab w:val="left" w:pos="7035"/>
              </w:tabs>
              <w:bidi w:val="0"/>
              <w:jc w:val="both"/>
              <w:rPr>
                <w:rFonts w:ascii="Garamond" w:hAnsi="Garamond" w:cs="Andalus"/>
              </w:rPr>
            </w:pPr>
            <w:r>
              <w:rPr>
                <w:rFonts w:ascii="Garamond" w:hAnsi="Garamond" w:cs="Andalus"/>
              </w:rPr>
              <w:t>Saudi Human Capital Club</w:t>
            </w:r>
          </w:p>
        </w:tc>
      </w:tr>
      <w:tr w:rsidR="005F1E49" w:rsidRPr="00542CDF" w:rsidTr="005F1E49">
        <w:trPr>
          <w:trHeight w:val="56"/>
        </w:trPr>
        <w:tc>
          <w:tcPr>
            <w:tcW w:w="5098" w:type="dxa"/>
            <w:gridSpan w:val="4"/>
            <w:tcBorders>
              <w:top w:val="single" w:sz="4" w:space="0" w:color="5B9BD5" w:themeColor="accent1"/>
              <w:bottom w:val="single" w:sz="4" w:space="0" w:color="5B9BD5" w:themeColor="accent1"/>
              <w:right w:val="single" w:sz="4" w:space="0" w:color="5B9BD5"/>
            </w:tcBorders>
          </w:tcPr>
          <w:p w:rsidR="005F1E49" w:rsidRDefault="005F1E49" w:rsidP="005F1E49">
            <w:pPr>
              <w:tabs>
                <w:tab w:val="left" w:pos="7035"/>
              </w:tabs>
              <w:bidi w:val="0"/>
              <w:jc w:val="both"/>
              <w:rPr>
                <w:rFonts w:ascii="Garamond" w:hAnsi="Garamond" w:cs="Andalus"/>
              </w:rPr>
            </w:pPr>
            <w:r>
              <w:rPr>
                <w:rFonts w:ascii="Garamond" w:hAnsi="Garamond" w:cs="Andalus"/>
              </w:rPr>
              <w:t>HR Transformation Summit</w:t>
            </w:r>
          </w:p>
        </w:tc>
        <w:tc>
          <w:tcPr>
            <w:tcW w:w="5098" w:type="dxa"/>
            <w:gridSpan w:val="6"/>
            <w:tcBorders>
              <w:top w:val="single" w:sz="4" w:space="0" w:color="5B9BD5" w:themeColor="accent1"/>
              <w:left w:val="single" w:sz="4" w:space="0" w:color="5B9BD5"/>
              <w:bottom w:val="single" w:sz="4" w:space="0" w:color="5B9BD5" w:themeColor="accent1"/>
            </w:tcBorders>
          </w:tcPr>
          <w:p w:rsidR="005F1E49" w:rsidRDefault="00D05229" w:rsidP="005F1E49">
            <w:pPr>
              <w:tabs>
                <w:tab w:val="left" w:pos="7035"/>
              </w:tabs>
              <w:bidi w:val="0"/>
              <w:jc w:val="both"/>
              <w:rPr>
                <w:rFonts w:ascii="Garamond" w:hAnsi="Garamond" w:cs="Andalus"/>
              </w:rPr>
            </w:pPr>
            <w:r w:rsidRPr="00D05229">
              <w:rPr>
                <w:rFonts w:ascii="Garamond" w:hAnsi="Garamond" w:cs="Andalus"/>
              </w:rPr>
              <w:t>HR Transformation</w:t>
            </w:r>
          </w:p>
        </w:tc>
      </w:tr>
      <w:tr w:rsidR="00D05229" w:rsidRPr="00542CDF" w:rsidTr="005F1E49">
        <w:trPr>
          <w:trHeight w:val="56"/>
        </w:trPr>
        <w:tc>
          <w:tcPr>
            <w:tcW w:w="5098" w:type="dxa"/>
            <w:gridSpan w:val="4"/>
            <w:tcBorders>
              <w:top w:val="single" w:sz="4" w:space="0" w:color="5B9BD5" w:themeColor="accent1"/>
              <w:bottom w:val="single" w:sz="4" w:space="0" w:color="5B9BD5" w:themeColor="accent1"/>
              <w:right w:val="single" w:sz="4" w:space="0" w:color="5B9BD5"/>
            </w:tcBorders>
          </w:tcPr>
          <w:p w:rsidR="00D05229" w:rsidRDefault="00D05229" w:rsidP="005F1E49">
            <w:pPr>
              <w:tabs>
                <w:tab w:val="left" w:pos="7035"/>
              </w:tabs>
              <w:bidi w:val="0"/>
              <w:jc w:val="both"/>
              <w:rPr>
                <w:rFonts w:ascii="Garamond" w:hAnsi="Garamond" w:cs="Andalus"/>
              </w:rPr>
            </w:pPr>
            <w:r>
              <w:rPr>
                <w:rFonts w:ascii="Garamond" w:hAnsi="Garamond" w:cs="Andalus"/>
              </w:rPr>
              <w:t>Balance</w:t>
            </w:r>
            <w:bookmarkStart w:id="0" w:name="_GoBack"/>
            <w:bookmarkEnd w:id="0"/>
            <w:r>
              <w:rPr>
                <w:rFonts w:ascii="Garamond" w:hAnsi="Garamond" w:cs="Andalus"/>
              </w:rPr>
              <w:t xml:space="preserve">d </w:t>
            </w:r>
            <w:proofErr w:type="spellStart"/>
            <w:r>
              <w:rPr>
                <w:rFonts w:ascii="Garamond" w:hAnsi="Garamond" w:cs="Andalus"/>
              </w:rPr>
              <w:t>Nitaqat</w:t>
            </w:r>
            <w:proofErr w:type="spellEnd"/>
          </w:p>
        </w:tc>
        <w:tc>
          <w:tcPr>
            <w:tcW w:w="5098" w:type="dxa"/>
            <w:gridSpan w:val="6"/>
            <w:tcBorders>
              <w:top w:val="single" w:sz="4" w:space="0" w:color="5B9BD5" w:themeColor="accent1"/>
              <w:left w:val="single" w:sz="4" w:space="0" w:color="5B9BD5"/>
              <w:bottom w:val="single" w:sz="4" w:space="0" w:color="5B9BD5" w:themeColor="accent1"/>
            </w:tcBorders>
          </w:tcPr>
          <w:p w:rsidR="00D05229" w:rsidRDefault="00D05229" w:rsidP="005F1E49">
            <w:pPr>
              <w:tabs>
                <w:tab w:val="left" w:pos="7035"/>
              </w:tabs>
              <w:bidi w:val="0"/>
              <w:jc w:val="both"/>
              <w:rPr>
                <w:rFonts w:ascii="Garamond" w:hAnsi="Garamond" w:cs="Andalus"/>
              </w:rPr>
            </w:pPr>
            <w:r>
              <w:rPr>
                <w:rFonts w:ascii="Garamond" w:hAnsi="Garamond" w:cs="Andalus"/>
              </w:rPr>
              <w:t>Riyadh Chamber of Commerce</w:t>
            </w:r>
          </w:p>
        </w:tc>
      </w:tr>
      <w:tr w:rsidR="005F1E49" w:rsidRPr="00542CDF" w:rsidTr="005F1E49">
        <w:trPr>
          <w:trHeight w:val="606"/>
        </w:trPr>
        <w:tc>
          <w:tcPr>
            <w:tcW w:w="10196" w:type="dxa"/>
            <w:gridSpan w:val="10"/>
            <w:tcBorders>
              <w:top w:val="single" w:sz="4" w:space="0" w:color="5B9BD5" w:themeColor="accent1"/>
            </w:tcBorders>
          </w:tcPr>
          <w:p w:rsidR="005F1E49" w:rsidRPr="005F1E49" w:rsidRDefault="005F1E49" w:rsidP="005F1E49">
            <w:pPr>
              <w:pStyle w:val="ListParagraph"/>
              <w:tabs>
                <w:tab w:val="left" w:pos="7035"/>
              </w:tabs>
              <w:bidi w:val="0"/>
              <w:jc w:val="both"/>
              <w:rPr>
                <w:rFonts w:ascii="Garamond" w:hAnsi="Garamond" w:cs="Andalus"/>
              </w:rPr>
            </w:pPr>
          </w:p>
        </w:tc>
      </w:tr>
      <w:tr w:rsidR="0059268B" w:rsidRPr="00542CDF" w:rsidTr="00AB73FB">
        <w:trPr>
          <w:trHeight w:val="105"/>
        </w:trPr>
        <w:tc>
          <w:tcPr>
            <w:tcW w:w="10196" w:type="dxa"/>
            <w:gridSpan w:val="10"/>
          </w:tcPr>
          <w:p w:rsidR="0059268B" w:rsidRPr="00583A9D" w:rsidRDefault="0059268B" w:rsidP="00583A9D">
            <w:pPr>
              <w:bidi w:val="0"/>
              <w:rPr>
                <w:rFonts w:ascii="Garamond" w:hAnsi="Garamond" w:cs="Andalus"/>
                <w:b/>
                <w:bCs/>
                <w:color w:val="833C0B" w:themeColor="accent2" w:themeShade="80"/>
                <w:sz w:val="28"/>
                <w:szCs w:val="28"/>
                <w:u w:val="single"/>
              </w:rPr>
            </w:pPr>
            <w:r w:rsidRPr="00583A9D">
              <w:rPr>
                <w:rFonts w:ascii="Garamond" w:hAnsi="Garamond" w:cs="Andalus"/>
                <w:b/>
                <w:bCs/>
                <w:color w:val="833C0B" w:themeColor="accent2" w:themeShade="80"/>
                <w:sz w:val="28"/>
                <w:szCs w:val="28"/>
                <w:u w:val="single"/>
              </w:rPr>
              <w:t>REFERENCES:</w:t>
            </w:r>
          </w:p>
        </w:tc>
      </w:tr>
      <w:tr w:rsidR="0059268B" w:rsidRPr="00542CDF" w:rsidTr="00AB73FB">
        <w:trPr>
          <w:trHeight w:val="105"/>
        </w:trPr>
        <w:tc>
          <w:tcPr>
            <w:tcW w:w="10196" w:type="dxa"/>
            <w:gridSpan w:val="10"/>
          </w:tcPr>
          <w:p w:rsidR="0059268B" w:rsidRPr="000A57A6" w:rsidRDefault="0059268B" w:rsidP="00F16FFD">
            <w:pPr>
              <w:tabs>
                <w:tab w:val="left" w:pos="7035"/>
              </w:tabs>
              <w:bidi w:val="0"/>
              <w:jc w:val="both"/>
              <w:rPr>
                <w:rFonts w:ascii="Garamond" w:hAnsi="Garamond" w:cs="Andalus"/>
              </w:rPr>
            </w:pPr>
            <w:r w:rsidRPr="000A57A6">
              <w:rPr>
                <w:rFonts w:ascii="Garamond" w:hAnsi="Garamond" w:cs="Andalus"/>
              </w:rPr>
              <w:t>Available upon request.</w:t>
            </w:r>
          </w:p>
        </w:tc>
      </w:tr>
    </w:tbl>
    <w:p w:rsidR="00A459B4" w:rsidRDefault="00A459B4" w:rsidP="00A459B4">
      <w:pPr>
        <w:bidi w:val="0"/>
        <w:jc w:val="center"/>
        <w:rPr>
          <w:rFonts w:ascii="Bodoni MT" w:hAnsi="Bodoni MT" w:cs="Andalus"/>
          <w:b/>
          <w:bCs/>
          <w:sz w:val="32"/>
          <w:szCs w:val="32"/>
        </w:rPr>
      </w:pPr>
    </w:p>
    <w:p w:rsidR="00B84283" w:rsidRDefault="00B84283" w:rsidP="00B84283">
      <w:pPr>
        <w:bidi w:val="0"/>
        <w:jc w:val="center"/>
        <w:rPr>
          <w:rFonts w:ascii="Bodoni MT" w:hAnsi="Bodoni MT" w:cs="Andalus"/>
          <w:b/>
          <w:bCs/>
          <w:sz w:val="32"/>
          <w:szCs w:val="32"/>
        </w:rPr>
      </w:pPr>
    </w:p>
    <w:p w:rsidR="00A459B4" w:rsidRPr="00A459B4" w:rsidRDefault="00A459B4" w:rsidP="00A459B4">
      <w:pPr>
        <w:bidi w:val="0"/>
        <w:jc w:val="center"/>
        <w:rPr>
          <w:rFonts w:ascii="Bodoni MT" w:hAnsi="Bodoni MT" w:cs="Andalus"/>
          <w:b/>
          <w:bCs/>
          <w:sz w:val="32"/>
          <w:szCs w:val="32"/>
        </w:rPr>
      </w:pPr>
    </w:p>
    <w:p w:rsidR="00782096" w:rsidRPr="00A459B4" w:rsidRDefault="00782096">
      <w:pPr>
        <w:bidi w:val="0"/>
        <w:jc w:val="center"/>
        <w:rPr>
          <w:rFonts w:ascii="Bodoni MT" w:hAnsi="Bodoni MT" w:cs="Andalu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82096" w:rsidRPr="00A459B4" w:rsidSect="00594403">
      <w:footerReference w:type="default" r:id="rId19"/>
      <w:pgSz w:w="11906" w:h="16838"/>
      <w:pgMar w:top="851" w:right="707" w:bottom="709" w:left="993" w:header="708" w:footer="260" w:gutter="0"/>
      <w:pgBorders w:offsetFrom="page">
        <w:top w:val="flowersTiny" w:sz="4" w:space="24" w:color="auto"/>
        <w:left w:val="flowersTiny" w:sz="4" w:space="24" w:color="auto"/>
        <w:bottom w:val="flowersTiny" w:sz="4" w:space="24" w:color="auto"/>
        <w:right w:val="flowersTiny"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D0" w:rsidRDefault="00EE59D0" w:rsidP="00594403">
      <w:pPr>
        <w:spacing w:after="0" w:line="240" w:lineRule="auto"/>
      </w:pPr>
      <w:r>
        <w:separator/>
      </w:r>
    </w:p>
  </w:endnote>
  <w:endnote w:type="continuationSeparator" w:id="0">
    <w:p w:rsidR="00EE59D0" w:rsidRDefault="00EE59D0" w:rsidP="0059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31345"/>
      <w:docPartObj>
        <w:docPartGallery w:val="Page Numbers (Bottom of Page)"/>
        <w:docPartUnique/>
      </w:docPartObj>
    </w:sdtPr>
    <w:sdtEndPr>
      <w:rPr>
        <w:b/>
        <w:bCs/>
      </w:rPr>
    </w:sdtEndPr>
    <w:sdtContent>
      <w:p w:rsidR="006A7C8C" w:rsidRDefault="006A7C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2B00" w:rsidRPr="00DB2B00">
          <w:rPr>
            <w:b/>
            <w:bCs/>
            <w:noProof/>
            <w:rtl/>
          </w:rPr>
          <w:t>3</w:t>
        </w:r>
        <w:r>
          <w:rPr>
            <w:b/>
            <w:bCs/>
            <w:noProof/>
          </w:rPr>
          <w:fldChar w:fldCharType="end"/>
        </w:r>
        <w:r>
          <w:rPr>
            <w:b/>
            <w:bCs/>
          </w:rPr>
          <w:t xml:space="preserve"> | </w:t>
        </w:r>
        <w:r>
          <w:rPr>
            <w:color w:val="7F7F7F" w:themeColor="background1" w:themeShade="7F"/>
            <w:spacing w:val="60"/>
          </w:rPr>
          <w:t>Page</w:t>
        </w:r>
      </w:p>
    </w:sdtContent>
  </w:sdt>
  <w:p w:rsidR="006A7C8C" w:rsidRDefault="006A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D0" w:rsidRDefault="00EE59D0" w:rsidP="00594403">
      <w:pPr>
        <w:spacing w:after="0" w:line="240" w:lineRule="auto"/>
      </w:pPr>
      <w:r>
        <w:separator/>
      </w:r>
    </w:p>
  </w:footnote>
  <w:footnote w:type="continuationSeparator" w:id="0">
    <w:p w:rsidR="00EE59D0" w:rsidRDefault="00EE59D0" w:rsidP="00594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E05"/>
    <w:multiLevelType w:val="hybridMultilevel"/>
    <w:tmpl w:val="8E72486C"/>
    <w:lvl w:ilvl="0" w:tplc="EE445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86EF3"/>
    <w:multiLevelType w:val="hybridMultilevel"/>
    <w:tmpl w:val="788C2806"/>
    <w:lvl w:ilvl="0" w:tplc="EE445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7309C"/>
    <w:multiLevelType w:val="hybridMultilevel"/>
    <w:tmpl w:val="25E08DF4"/>
    <w:lvl w:ilvl="0" w:tplc="2DF8D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A456A"/>
    <w:multiLevelType w:val="hybridMultilevel"/>
    <w:tmpl w:val="127A2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37EA5"/>
    <w:multiLevelType w:val="hybridMultilevel"/>
    <w:tmpl w:val="B3F654C4"/>
    <w:lvl w:ilvl="0" w:tplc="EE445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D6CF7"/>
    <w:multiLevelType w:val="hybridMultilevel"/>
    <w:tmpl w:val="22849670"/>
    <w:lvl w:ilvl="0" w:tplc="EE445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21FA2"/>
    <w:multiLevelType w:val="hybridMultilevel"/>
    <w:tmpl w:val="A8CC23F8"/>
    <w:lvl w:ilvl="0" w:tplc="BDACE1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170C9"/>
    <w:multiLevelType w:val="hybridMultilevel"/>
    <w:tmpl w:val="4A7A9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C1565"/>
    <w:multiLevelType w:val="hybridMultilevel"/>
    <w:tmpl w:val="F9607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A72"/>
    <w:multiLevelType w:val="hybridMultilevel"/>
    <w:tmpl w:val="ECA646BC"/>
    <w:lvl w:ilvl="0" w:tplc="EE445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62512"/>
    <w:multiLevelType w:val="hybridMultilevel"/>
    <w:tmpl w:val="B512EF7C"/>
    <w:lvl w:ilvl="0" w:tplc="EE445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7560"/>
    <w:multiLevelType w:val="hybridMultilevel"/>
    <w:tmpl w:val="8E585AE2"/>
    <w:lvl w:ilvl="0" w:tplc="EE445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D4B64"/>
    <w:multiLevelType w:val="hybridMultilevel"/>
    <w:tmpl w:val="DC0C6FC8"/>
    <w:lvl w:ilvl="0" w:tplc="EE445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B3371"/>
    <w:multiLevelType w:val="hybridMultilevel"/>
    <w:tmpl w:val="4DEA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2628"/>
    <w:multiLevelType w:val="hybridMultilevel"/>
    <w:tmpl w:val="FBE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81722"/>
    <w:multiLevelType w:val="hybridMultilevel"/>
    <w:tmpl w:val="271CD3E2"/>
    <w:lvl w:ilvl="0" w:tplc="04090001">
      <w:start w:val="1"/>
      <w:numFmt w:val="bullet"/>
      <w:lvlText w:val=""/>
      <w:lvlJc w:val="left"/>
      <w:pPr>
        <w:ind w:left="1440" w:hanging="360"/>
      </w:pPr>
      <w:rPr>
        <w:rFonts w:ascii="Symbol" w:hAnsi="Symbol" w:hint="default"/>
      </w:rPr>
    </w:lvl>
    <w:lvl w:ilvl="1" w:tplc="0EA05032">
      <w:numFmt w:val="bullet"/>
      <w:lvlText w:val="-"/>
      <w:lvlJc w:val="left"/>
      <w:pPr>
        <w:ind w:left="8835" w:hanging="7035"/>
      </w:pPr>
      <w:rPr>
        <w:rFonts w:ascii="Andalus" w:eastAsiaTheme="minorHAnsi" w:hAnsi="Andalus" w:cs="Andalu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D8474D"/>
    <w:multiLevelType w:val="hybridMultilevel"/>
    <w:tmpl w:val="85E2C8A0"/>
    <w:lvl w:ilvl="0" w:tplc="EED876A8">
      <w:start w:val="2"/>
      <w:numFmt w:val="bullet"/>
      <w:lvlText w:val="-"/>
      <w:lvlJc w:val="left"/>
      <w:pPr>
        <w:ind w:left="720" w:hanging="360"/>
      </w:pPr>
      <w:rPr>
        <w:rFonts w:ascii="Garamond" w:eastAsiaTheme="minorHAnsi" w:hAnsi="Garamond"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91D21"/>
    <w:multiLevelType w:val="hybridMultilevel"/>
    <w:tmpl w:val="AAD6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E2636"/>
    <w:multiLevelType w:val="hybridMultilevel"/>
    <w:tmpl w:val="F462F056"/>
    <w:lvl w:ilvl="0" w:tplc="F36053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91E9C"/>
    <w:multiLevelType w:val="hybridMultilevel"/>
    <w:tmpl w:val="D7A4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20F58"/>
    <w:multiLevelType w:val="hybridMultilevel"/>
    <w:tmpl w:val="1EC85364"/>
    <w:lvl w:ilvl="0" w:tplc="D55A6408">
      <w:start w:val="2"/>
      <w:numFmt w:val="bullet"/>
      <w:lvlText w:val="-"/>
      <w:lvlJc w:val="left"/>
      <w:pPr>
        <w:ind w:left="720" w:hanging="360"/>
      </w:pPr>
      <w:rPr>
        <w:rFonts w:ascii="Garamond" w:eastAsiaTheme="minorHAnsi" w:hAnsi="Garamond"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B2779"/>
    <w:multiLevelType w:val="hybridMultilevel"/>
    <w:tmpl w:val="906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19"/>
  </w:num>
  <w:num w:numId="5">
    <w:abstractNumId w:val="1"/>
  </w:num>
  <w:num w:numId="6">
    <w:abstractNumId w:val="5"/>
  </w:num>
  <w:num w:numId="7">
    <w:abstractNumId w:val="9"/>
  </w:num>
  <w:num w:numId="8">
    <w:abstractNumId w:val="8"/>
  </w:num>
  <w:num w:numId="9">
    <w:abstractNumId w:val="10"/>
  </w:num>
  <w:num w:numId="10">
    <w:abstractNumId w:val="11"/>
  </w:num>
  <w:num w:numId="11">
    <w:abstractNumId w:val="4"/>
  </w:num>
  <w:num w:numId="12">
    <w:abstractNumId w:val="12"/>
  </w:num>
  <w:num w:numId="13">
    <w:abstractNumId w:val="6"/>
  </w:num>
  <w:num w:numId="14">
    <w:abstractNumId w:val="2"/>
  </w:num>
  <w:num w:numId="15">
    <w:abstractNumId w:val="3"/>
  </w:num>
  <w:num w:numId="16">
    <w:abstractNumId w:val="17"/>
  </w:num>
  <w:num w:numId="17">
    <w:abstractNumId w:val="20"/>
  </w:num>
  <w:num w:numId="18">
    <w:abstractNumId w:val="7"/>
  </w:num>
  <w:num w:numId="19">
    <w:abstractNumId w:val="16"/>
  </w:num>
  <w:num w:numId="20">
    <w:abstractNumId w:val="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96"/>
    <w:rsid w:val="0005559E"/>
    <w:rsid w:val="00091792"/>
    <w:rsid w:val="000A011A"/>
    <w:rsid w:val="000A57A6"/>
    <w:rsid w:val="000B07BE"/>
    <w:rsid w:val="000C1D4A"/>
    <w:rsid w:val="0016656E"/>
    <w:rsid w:val="001A24CC"/>
    <w:rsid w:val="002044CA"/>
    <w:rsid w:val="002604F9"/>
    <w:rsid w:val="002A54C5"/>
    <w:rsid w:val="002A5B86"/>
    <w:rsid w:val="002E1F86"/>
    <w:rsid w:val="00392283"/>
    <w:rsid w:val="003B3B28"/>
    <w:rsid w:val="003B6019"/>
    <w:rsid w:val="003B73BA"/>
    <w:rsid w:val="003B749B"/>
    <w:rsid w:val="003D7C50"/>
    <w:rsid w:val="00434F19"/>
    <w:rsid w:val="00436B83"/>
    <w:rsid w:val="00452218"/>
    <w:rsid w:val="00452504"/>
    <w:rsid w:val="00495A69"/>
    <w:rsid w:val="004C7BCE"/>
    <w:rsid w:val="0051684B"/>
    <w:rsid w:val="00542CDF"/>
    <w:rsid w:val="005650D4"/>
    <w:rsid w:val="00566906"/>
    <w:rsid w:val="00583A9D"/>
    <w:rsid w:val="0058641A"/>
    <w:rsid w:val="0059268B"/>
    <w:rsid w:val="00594403"/>
    <w:rsid w:val="005C625A"/>
    <w:rsid w:val="005D5DC3"/>
    <w:rsid w:val="005F1E49"/>
    <w:rsid w:val="005F255F"/>
    <w:rsid w:val="005F5C4D"/>
    <w:rsid w:val="0064086D"/>
    <w:rsid w:val="00657088"/>
    <w:rsid w:val="006A7C8C"/>
    <w:rsid w:val="006C0719"/>
    <w:rsid w:val="006C14B9"/>
    <w:rsid w:val="006F32E0"/>
    <w:rsid w:val="00720D9E"/>
    <w:rsid w:val="00723106"/>
    <w:rsid w:val="0072582D"/>
    <w:rsid w:val="00755106"/>
    <w:rsid w:val="007772CD"/>
    <w:rsid w:val="00782096"/>
    <w:rsid w:val="007911B2"/>
    <w:rsid w:val="007915D0"/>
    <w:rsid w:val="007A1DE3"/>
    <w:rsid w:val="007A3303"/>
    <w:rsid w:val="007A3551"/>
    <w:rsid w:val="007A3A99"/>
    <w:rsid w:val="007E1C5E"/>
    <w:rsid w:val="007F4E42"/>
    <w:rsid w:val="00804096"/>
    <w:rsid w:val="008220E9"/>
    <w:rsid w:val="00827F13"/>
    <w:rsid w:val="008466D2"/>
    <w:rsid w:val="00912103"/>
    <w:rsid w:val="009168FD"/>
    <w:rsid w:val="0093291C"/>
    <w:rsid w:val="009A54E5"/>
    <w:rsid w:val="009A620A"/>
    <w:rsid w:val="009C07A9"/>
    <w:rsid w:val="009D53B6"/>
    <w:rsid w:val="00A40E0D"/>
    <w:rsid w:val="00A459B4"/>
    <w:rsid w:val="00A86B7F"/>
    <w:rsid w:val="00AB73FB"/>
    <w:rsid w:val="00B03A96"/>
    <w:rsid w:val="00B26BFB"/>
    <w:rsid w:val="00B360D0"/>
    <w:rsid w:val="00B42E88"/>
    <w:rsid w:val="00B84283"/>
    <w:rsid w:val="00BB08D2"/>
    <w:rsid w:val="00BD2BED"/>
    <w:rsid w:val="00BD758D"/>
    <w:rsid w:val="00C166A6"/>
    <w:rsid w:val="00C43A35"/>
    <w:rsid w:val="00C4622A"/>
    <w:rsid w:val="00C52315"/>
    <w:rsid w:val="00C726BA"/>
    <w:rsid w:val="00C90653"/>
    <w:rsid w:val="00CF74BF"/>
    <w:rsid w:val="00D05229"/>
    <w:rsid w:val="00D108D2"/>
    <w:rsid w:val="00D12103"/>
    <w:rsid w:val="00D443E3"/>
    <w:rsid w:val="00D51872"/>
    <w:rsid w:val="00D62542"/>
    <w:rsid w:val="00D641EB"/>
    <w:rsid w:val="00DA0213"/>
    <w:rsid w:val="00DA2436"/>
    <w:rsid w:val="00DB2B00"/>
    <w:rsid w:val="00DB4F0B"/>
    <w:rsid w:val="00DD1FBF"/>
    <w:rsid w:val="00E261EA"/>
    <w:rsid w:val="00E4647E"/>
    <w:rsid w:val="00E64121"/>
    <w:rsid w:val="00E83897"/>
    <w:rsid w:val="00EB30DC"/>
    <w:rsid w:val="00ED4916"/>
    <w:rsid w:val="00EE59D0"/>
    <w:rsid w:val="00F02E2A"/>
    <w:rsid w:val="00F16FFD"/>
    <w:rsid w:val="00F64807"/>
    <w:rsid w:val="00FA2C44"/>
    <w:rsid w:val="00FA422E"/>
    <w:rsid w:val="00FB3C8A"/>
    <w:rsid w:val="00FB6C5B"/>
    <w:rsid w:val="00FF1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F4B74-DBBC-4F6C-A4E7-D7B2E32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096"/>
    <w:rPr>
      <w:color w:val="0563C1" w:themeColor="hyperlink"/>
      <w:u w:val="single"/>
    </w:rPr>
  </w:style>
  <w:style w:type="table" w:styleId="TableGrid">
    <w:name w:val="Table Grid"/>
    <w:basedOn w:val="TableNormal"/>
    <w:uiPriority w:val="39"/>
    <w:rsid w:val="0078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096"/>
    <w:rPr>
      <w:color w:val="954F72" w:themeColor="followedHyperlink"/>
      <w:u w:val="single"/>
    </w:rPr>
  </w:style>
  <w:style w:type="paragraph" w:styleId="ListParagraph">
    <w:name w:val="List Paragraph"/>
    <w:basedOn w:val="Normal"/>
    <w:uiPriority w:val="34"/>
    <w:qFormat/>
    <w:rsid w:val="00B84283"/>
    <w:pPr>
      <w:ind w:left="720"/>
      <w:contextualSpacing/>
    </w:pPr>
  </w:style>
  <w:style w:type="paragraph" w:customStyle="1" w:styleId="CompanyName">
    <w:name w:val="Company Name"/>
    <w:basedOn w:val="Normal"/>
    <w:next w:val="Normal"/>
    <w:rsid w:val="00436B83"/>
    <w:pPr>
      <w:tabs>
        <w:tab w:val="left" w:pos="1440"/>
        <w:tab w:val="right" w:pos="6480"/>
      </w:tabs>
      <w:bidi w:val="0"/>
      <w:spacing w:before="220" w:after="0" w:line="220" w:lineRule="atLeast"/>
    </w:pPr>
    <w:rPr>
      <w:rFonts w:ascii="Garamond" w:eastAsia="Times New Roman" w:hAnsi="Garamond" w:cs="Times New Roman"/>
      <w:szCs w:val="20"/>
    </w:rPr>
  </w:style>
  <w:style w:type="paragraph" w:styleId="Header">
    <w:name w:val="header"/>
    <w:basedOn w:val="Normal"/>
    <w:link w:val="HeaderChar"/>
    <w:uiPriority w:val="99"/>
    <w:unhideWhenUsed/>
    <w:rsid w:val="005944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4403"/>
  </w:style>
  <w:style w:type="paragraph" w:styleId="Footer">
    <w:name w:val="footer"/>
    <w:basedOn w:val="Normal"/>
    <w:link w:val="FooterChar"/>
    <w:uiPriority w:val="99"/>
    <w:unhideWhenUsed/>
    <w:rsid w:val="005944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4403"/>
  </w:style>
  <w:style w:type="character" w:styleId="PlaceholderText">
    <w:name w:val="Placeholder Text"/>
    <w:basedOn w:val="DefaultParagraphFont"/>
    <w:uiPriority w:val="99"/>
    <w:semiHidden/>
    <w:rsid w:val="00CF74BF"/>
    <w:rPr>
      <w:color w:val="808080"/>
    </w:rPr>
  </w:style>
  <w:style w:type="paragraph" w:styleId="BalloonText">
    <w:name w:val="Balloon Text"/>
    <w:basedOn w:val="Normal"/>
    <w:link w:val="BalloonTextChar"/>
    <w:uiPriority w:val="99"/>
    <w:semiHidden/>
    <w:unhideWhenUsed/>
    <w:rsid w:val="00DB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linkedin.com/in/mfaif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kedin.com/in/mfaify"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mossa2009@gmail.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300B-A2E3-47FB-9C15-B4482BE1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 Alfaify</dc:creator>
  <cp:keywords/>
  <dc:description/>
  <cp:lastModifiedBy>Mossa Al Faify</cp:lastModifiedBy>
  <cp:revision>57</cp:revision>
  <cp:lastPrinted>2017-05-21T12:25:00Z</cp:lastPrinted>
  <dcterms:created xsi:type="dcterms:W3CDTF">2014-08-23T08:48:00Z</dcterms:created>
  <dcterms:modified xsi:type="dcterms:W3CDTF">2017-05-21T12:26:00Z</dcterms:modified>
</cp:coreProperties>
</file>